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00A" w:rsidRDefault="000F200A" w:rsidP="000F200A">
      <w:pPr>
        <w:pStyle w:val="a3"/>
        <w:shd w:val="clear" w:color="auto" w:fill="FFFFFF"/>
        <w:spacing w:before="0" w:beforeAutospacing="0" w:after="0" w:afterAutospacing="0"/>
        <w:ind w:right="720"/>
        <w:jc w:val="right"/>
        <w:rPr>
          <w:rFonts w:ascii="微软雅黑" w:eastAsia="微软雅黑" w:hAnsi="微软雅黑"/>
          <w:color w:val="000000"/>
          <w:sz w:val="18"/>
          <w:szCs w:val="18"/>
        </w:rPr>
      </w:pPr>
      <w:bookmarkStart w:id="0" w:name="_GoBack"/>
      <w:bookmarkEnd w:id="0"/>
    </w:p>
    <w:p w:rsidR="000F200A" w:rsidRDefault="000F200A" w:rsidP="000F200A">
      <w:pPr>
        <w:pStyle w:val="a3"/>
        <w:shd w:val="clear" w:color="auto" w:fill="FFFFFF"/>
        <w:spacing w:before="0" w:beforeAutospacing="0" w:after="0" w:afterAutospacing="0"/>
        <w:jc w:val="center"/>
        <w:rPr>
          <w:rFonts w:ascii="微软雅黑" w:eastAsia="微软雅黑" w:hAnsi="微软雅黑"/>
          <w:color w:val="000000"/>
          <w:sz w:val="18"/>
          <w:szCs w:val="18"/>
        </w:rPr>
      </w:pPr>
      <w:r>
        <w:rPr>
          <w:rFonts w:ascii="微软雅黑" w:eastAsia="微软雅黑" w:hAnsi="微软雅黑" w:hint="eastAsia"/>
          <w:color w:val="000000"/>
        </w:rPr>
        <w:t>吉林省疫情防控期间建筑工程开复工指南</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为切实加强疫情科学防控，指导各地有序做好建筑工程开复工工作，制定本指南。</w:t>
      </w:r>
      <w:proofErr w:type="gramStart"/>
      <w:r>
        <w:rPr>
          <w:rFonts w:ascii="微软雅黑" w:eastAsia="微软雅黑" w:hAnsi="微软雅黑" w:hint="eastAsia"/>
          <w:color w:val="000000"/>
        </w:rPr>
        <w:t>全省住</w:t>
      </w:r>
      <w:proofErr w:type="gramEnd"/>
      <w:r>
        <w:rPr>
          <w:rFonts w:ascii="微软雅黑" w:eastAsia="微软雅黑" w:hAnsi="微软雅黑" w:hint="eastAsia"/>
          <w:color w:val="000000"/>
        </w:rPr>
        <w:t>建系统应全力支持保障城市运行必需、疫情防控必需以及其他涉及重点民生保障、重大基础设施工程项目，在满足本指南前提下，</w:t>
      </w:r>
      <w:proofErr w:type="gramStart"/>
      <w:r>
        <w:rPr>
          <w:rFonts w:ascii="微软雅黑" w:eastAsia="微软雅黑" w:hAnsi="微软雅黑" w:hint="eastAsia"/>
          <w:color w:val="000000"/>
        </w:rPr>
        <w:t>尽快开</w:t>
      </w:r>
      <w:proofErr w:type="gramEnd"/>
      <w:r>
        <w:rPr>
          <w:rFonts w:ascii="微软雅黑" w:eastAsia="微软雅黑" w:hAnsi="微软雅黑" w:hint="eastAsia"/>
          <w:color w:val="000000"/>
        </w:rPr>
        <w:t>复工。因节日假期休工的建筑工程和保障房等民生工程，在满足本指南前提下，可以复工。其他新建、续建工程在满足本指南前提下，根据当地疫情防控情况及建筑工地疫情防控能力确定开复工时间，鼓励</w:t>
      </w:r>
      <w:proofErr w:type="gramStart"/>
      <w:r>
        <w:rPr>
          <w:rFonts w:ascii="微软雅黑" w:eastAsia="微软雅黑" w:hAnsi="微软雅黑" w:hint="eastAsia"/>
          <w:color w:val="000000"/>
        </w:rPr>
        <w:t>尽快开</w:t>
      </w:r>
      <w:proofErr w:type="gramEnd"/>
      <w:r>
        <w:rPr>
          <w:rFonts w:ascii="微软雅黑" w:eastAsia="微软雅黑" w:hAnsi="微软雅黑" w:hint="eastAsia"/>
          <w:color w:val="000000"/>
        </w:rPr>
        <w:t>复工。属地住房城乡建设主管部门既要做好开复工工程疫情防控现场核查工作，又要做好安全生产条件的核查，做到合格一个，开复工一个。</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一、严格开（复）工防疫管理</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新建项目建设单位申请施工许可前（续建项目施工企业复工前），应书面提供《疫情防控责任承诺书》，并按下列要求做好疫情防控工作。属地住房城乡建设主管部门需进行现场核查，疫情防控满足下列条件要求的，应同意开（复）工申请。</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（一）成立项目联防联控防疫机构，设立防疫专人专岗，对接属地社区、住房城乡建设主管部门、卫生健康机构，</w:t>
      </w:r>
      <w:proofErr w:type="gramStart"/>
      <w:r>
        <w:rPr>
          <w:rFonts w:ascii="微软雅黑" w:eastAsia="微软雅黑" w:hAnsi="微软雅黑" w:hint="eastAsia"/>
          <w:color w:val="000000"/>
        </w:rPr>
        <w:t>建立微信工作</w:t>
      </w:r>
      <w:proofErr w:type="gramEnd"/>
      <w:r>
        <w:rPr>
          <w:rFonts w:ascii="微软雅黑" w:eastAsia="微软雅黑" w:hAnsi="微软雅黑" w:hint="eastAsia"/>
          <w:color w:val="000000"/>
        </w:rPr>
        <w:t>群，全面落实各项疫情防控措施。</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二）项目各参建单位落实防疫工作主体责任，分别制定疫情防控工作方案，明确各参建单位疫情防控工作职责，明确疫情防控岗位及人员，明确防控物资保障，明确人员防疫管理，完善项目疫情防控应急流程，全面细致做好疫情防控预防、应对及善后工作，疫情防控工作方案切实可行，并</w:t>
      </w:r>
      <w:proofErr w:type="gramStart"/>
      <w:r>
        <w:rPr>
          <w:rFonts w:ascii="微软雅黑" w:eastAsia="微软雅黑" w:hAnsi="微软雅黑" w:hint="eastAsia"/>
          <w:color w:val="000000"/>
        </w:rPr>
        <w:t>签定</w:t>
      </w:r>
      <w:proofErr w:type="gramEnd"/>
      <w:r>
        <w:rPr>
          <w:rFonts w:ascii="微软雅黑" w:eastAsia="微软雅黑" w:hAnsi="微软雅黑" w:hint="eastAsia"/>
          <w:color w:val="000000"/>
        </w:rPr>
        <w:t>疫情防控责任承诺书。</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w:t>
      </w:r>
      <w:r>
        <w:rPr>
          <w:rFonts w:ascii="微软雅黑" w:eastAsia="微软雅黑" w:hAnsi="微软雅黑" w:hint="eastAsia"/>
          <w:color w:val="000000"/>
        </w:rPr>
        <w:t>（三）施工企业对施工现场所有返岗人员14天以内往来史、接触史进行了详细排查，并有详细记录，符合疫情防控要求。</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（四）各种保障防疫物资口罩、体温枪（测温计）、消毒液、酒精等疫情防控用品准备到位，并能满足随时消耗随时补充。</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（五）建筑工地设置单独的隔离观察区，用于需临时进行隔离观察人员的单独生活居住，隔离</w:t>
      </w:r>
      <w:proofErr w:type="gramStart"/>
      <w:r>
        <w:rPr>
          <w:rFonts w:ascii="微软雅黑" w:eastAsia="微软雅黑" w:hAnsi="微软雅黑" w:hint="eastAsia"/>
          <w:color w:val="000000"/>
        </w:rPr>
        <w:t>观察区</w:t>
      </w:r>
      <w:proofErr w:type="gramEnd"/>
      <w:r>
        <w:rPr>
          <w:rFonts w:ascii="微软雅黑" w:eastAsia="微软雅黑" w:hAnsi="微软雅黑" w:hint="eastAsia"/>
          <w:color w:val="000000"/>
        </w:rPr>
        <w:t>应远离施工现场和集中生活区，并</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明显标识，当出现疑似病例时，及时到该区域进行暂时隔离观察。</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（六）全面实行实名制管理，严格进出场实名制考勤，真实采集和录入全部进场人员姓名、身份证号、工种、班组、籍贯、联系方式等实名信息。</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（七）施工现场、生活区、办公区、机械设备等已经消毒杀菌处理，并对人员密集区及重点区域实行定时消毒。</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八）生活区远离施工现场的工程项目，要组织租用专车接送施工人员，运送过程中要戴好口罩并坚持封闭式管理，杜绝中途下车。运送车辆保证每天进行消毒一次。确有困难的，应保证集中统一上下班，途中必须全程佩戴口罩或采取其它防护措施，不得与其他人员接触。</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（九）安全生产条件达到开（复）工要求。</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二、人员返岗进场管理要求</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对所有进入建筑工地的人员，施工企业必须进行最严格的排查登记和管理，不得私自招雇零散工和无健康信息的劳务人员。</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（一）对春节前返回湖北或必须途经湖北等疫情高发地区返回我省的人员，各相关单位（企业）应动员其留在当地，暂时不要返回我省。</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w:t>
      </w:r>
      <w:r>
        <w:rPr>
          <w:rFonts w:ascii="微软雅黑" w:eastAsia="微软雅黑" w:hAnsi="微软雅黑" w:hint="eastAsia"/>
          <w:color w:val="000000"/>
        </w:rPr>
        <w:t>（二）由外省返回我省的人员，各相关单位（企业）应要求其暂不返回工作岗位，并督促其自返回之日起，在施工现场外安全隔离14天，身体未出现发热、乏力、干咳等症状的，方可返岗。</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三）对与新冠肺炎确诊病例或疑似病例有过接触的人员，各相关单位（企业）应要求其暂不返回工作岗位。已经返回的人员要报告属地卫生健康机构，并督促其按要求，自最后一次接触相关人员之日或抵达项目所在地起，在建筑工地以外隔离观察14天，身体未出现发热、咳嗽等症状后，方可返岗。</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（四）实行隔离的人员返岗后，暂时不得安排从事食堂、出入口等与人员过多接触的工作岗位。</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五）建立人员健康档案，每天进行不少于两次的体温检测，对反复进出场人员做到一次一测，作好记录。发现有发热、乏力、干咳等症状的人员，及时用专用车辆到就近的定点医疗机构发热门诊就诊，立即报告属地卫生健康机构，并协助其做好疫情应急工作。</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三、施工现场防疫管理要求</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一）建立联防联控防疫机构。建设单位对防疫工作负总责，每个项目应由建设单位牵头建立疫情防控指挥部，成员由施工总承包单位、监理单位、专业分包单位、劳务分包单位和建筑材料供应商等其他有关单位组成，各单位的项目负责人为具体责任人，对疫情防控、生活保障、治安保卫、对外联系等实施有效管理。</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（二）施工现场实行封闭式集中管理，由施工企业统筹管理，对进出施工现场人员实行实名制考勤、登记和核查。施工现场和生活区、办公区的围挡或围墙</w:t>
      </w:r>
      <w:r>
        <w:rPr>
          <w:rFonts w:ascii="微软雅黑" w:eastAsia="微软雅黑" w:hAnsi="微软雅黑" w:hint="eastAsia"/>
          <w:color w:val="000000"/>
        </w:rPr>
        <w:lastRenderedPageBreak/>
        <w:t>必须严密牢固。暂时无使用需要的出入口，应及时关闭上锁，采取有效的封闭措施。安全消防通道应安排专人值守。</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三）施工现场必须配备专职卫生防疫员，督促落实各项防控措施。建立出入口测温登记制度，施工企业应在工地进出口设立体温检测点，由专门人员对进入人员进行测体温、登记，核对人员情况。对体温大于等于37.2℃人员，要及时用专车送至就近的定点医疗机构发热门诊就诊，并将相关企业报送属地社区和住房城乡建设主管部门。</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（四）施工现场人员均需做好个人防护措施，施工作业期间必须佩戴口罩。严控施工现场人员进出，确需进出，必须实行严格的出入登记管理，做好防控措施。</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四、施工期间其他防疫管理要求</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一）食堂、宿舍、办公室、会议室等人员密集场所以及等重点区域，应实行定时消毒制度。食堂餐前餐后进行整体消毒，每天至少4次；宿舍、门岗、卫生间、淋浴间每天至少消毒2次；办公室、会议室、闸机、升降机轿厢根据使用情况及时消毒，并做好记录。保持通风换气，尽可能打开门窗通风换气，也可采用机械排风，如使用空调，应保证空调系统</w:t>
      </w:r>
      <w:proofErr w:type="gramStart"/>
      <w:r>
        <w:rPr>
          <w:rFonts w:ascii="微软雅黑" w:eastAsia="微软雅黑" w:hAnsi="微软雅黑" w:hint="eastAsia"/>
          <w:color w:val="000000"/>
        </w:rPr>
        <w:t>供风安全</w:t>
      </w:r>
      <w:proofErr w:type="gramEnd"/>
      <w:r>
        <w:rPr>
          <w:rFonts w:ascii="微软雅黑" w:eastAsia="微软雅黑" w:hAnsi="微软雅黑" w:hint="eastAsia"/>
          <w:color w:val="000000"/>
        </w:rPr>
        <w:t>，及时做好消毒工作。</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二）及时做好施工现场和生活区、办公区的垃圾清运、污水处理等工作，并设置废弃口罩专用收集装置。确保施工现场、卫生间等公共场所的洗手设施运行正常，并配备速干消毒剂、洗手液、擦手纸等用品。加强垃圾桶等垃圾盛装容器的清洁，定期进行消毒处理。</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w:t>
      </w:r>
      <w:r>
        <w:rPr>
          <w:rFonts w:ascii="微软雅黑" w:eastAsia="微软雅黑" w:hAnsi="微软雅黑" w:hint="eastAsia"/>
          <w:color w:val="000000"/>
        </w:rPr>
        <w:t>（三）工地食堂应实行分餐、错时用餐等措施，避免面对面就餐，就餐时人与人之间距离至少保持1米以上。食堂餐饮人员要体检合格，食品来源要安全可靠。</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四）减少人员聚集。提倡通过网上视频进行班前教育、技术交底、各种会议等活动。确需集中召开的，宜优先选择开敞、通风地方，参会人员应佩戴口罩，进入会场前后洗手消毒，集中时人与人之间距离至少保持1米以上。</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五、疫情应急处置要求</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一）当工地人员出现发热、咳嗽等症状时，项目疫情联防联控指挥部应按照预案工作要求，立即用专用车辆送往就近的定点医疗机构发热门诊就诊，并按照当地卫生健康机构要求做好相关人员隔离、场所消毒等应急处置。</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二）经定点医疗机构确认为疑似病例或确诊的，直接交由属地定点医院收治。立即停工并封锁施工场地，配合属地卫生健康机构要求严格落实各项防控措施，开展疫情防治，及时向当地住房城乡建设主管部门报告。</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（三）积极做好隔离人员的心理疏导工作，排除恐慌心理，服从和配合卫生健康部门做好防治工作。</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六、宣传教育培训</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（一）利用宣传栏、公告栏、</w:t>
      </w:r>
      <w:proofErr w:type="gramStart"/>
      <w:r>
        <w:rPr>
          <w:rFonts w:ascii="微软雅黑" w:eastAsia="微软雅黑" w:hAnsi="微软雅黑" w:hint="eastAsia"/>
          <w:color w:val="000000"/>
        </w:rPr>
        <w:t>微信群</w:t>
      </w:r>
      <w:proofErr w:type="gramEnd"/>
      <w:r>
        <w:rPr>
          <w:rFonts w:ascii="微软雅黑" w:eastAsia="微软雅黑" w:hAnsi="微软雅黑" w:hint="eastAsia"/>
          <w:color w:val="000000"/>
        </w:rPr>
        <w:t>、钉钉等开展多种形式的疫情防控知识健康宣讲，使施工现场人员充分了解健康知识、掌握疫情防控要点，做到早发现、早报告、早隔离、早治疗。</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（二）将新冠肺炎疫情教育纳入人员入场和每日岗前教育，创新教育和交底活动方式，减少集中式教育，减少人员聚集。</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w:t>
      </w:r>
      <w:r>
        <w:rPr>
          <w:rFonts w:ascii="微软雅黑" w:eastAsia="微软雅黑" w:hAnsi="微软雅黑" w:hint="eastAsia"/>
          <w:color w:val="000000"/>
        </w:rPr>
        <w:t>（三）指导施工现场人员注意个人卫生，保持勤洗手、多饮水，保持衣物干净整洁，保持宿舍卫生清洁。</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（四）要求施工现场人员正确使用和存储消毒液、消毒设备、酒精等防疫物资，防止意外吞食中毒或引发火灾。</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七、疫情信息报送</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施工企业应建立疫情防控每日报告制度，项目从开（复）工之日起，实行有时报事，无事报平安“零报送”机制，通过信息化手段，每天向项目所在地住房城乡建设主管部门报告当天疫情防控情况。</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对出现缓报、瞒报、漏报疫情，落实防控措施不力，导致疫情扩散等严重后果的，将记入建筑市场黑名单，年度信用评价记为不合格。</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附件：1.个人健康信息报告表(参考样式)</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2.疫情防控责任承诺书(参考样式)</w:t>
      </w:r>
    </w:p>
    <w:p w:rsidR="000F200A" w:rsidRDefault="000F200A" w:rsidP="000F200A">
      <w:pPr>
        <w:pStyle w:val="a3"/>
        <w:shd w:val="clear" w:color="auto" w:fill="FFFFFF"/>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color w:val="000000"/>
        </w:rPr>
        <w:t>3.建筑工程疫情防控工作情况统计表(参考样式)</w:t>
      </w:r>
    </w:p>
    <w:p w:rsidR="000F200A" w:rsidRDefault="000F200A"/>
    <w:p w:rsidR="00416E1A" w:rsidRDefault="00416E1A"/>
    <w:p w:rsidR="00416E1A" w:rsidRDefault="00416E1A"/>
    <w:p w:rsidR="00416E1A" w:rsidRDefault="00416E1A"/>
    <w:p w:rsidR="00416E1A" w:rsidRDefault="00416E1A"/>
    <w:p w:rsidR="00416E1A" w:rsidRDefault="00416E1A"/>
    <w:p w:rsidR="00416E1A" w:rsidRDefault="00416E1A"/>
    <w:p w:rsidR="00416E1A" w:rsidRDefault="00416E1A"/>
    <w:p w:rsidR="00416E1A" w:rsidRDefault="00416E1A"/>
    <w:p w:rsidR="00416E1A" w:rsidRDefault="00416E1A"/>
    <w:p w:rsidR="00416E1A" w:rsidRDefault="00416E1A"/>
    <w:p w:rsidR="00416E1A" w:rsidRDefault="00416E1A"/>
    <w:p w:rsidR="00416E1A" w:rsidRDefault="00416E1A"/>
    <w:p w:rsidR="00416E1A" w:rsidRDefault="00416E1A"/>
    <w:p w:rsidR="00416E1A" w:rsidRDefault="00416E1A"/>
    <w:p w:rsidR="00416E1A" w:rsidRDefault="00416E1A"/>
    <w:p w:rsidR="00416E1A" w:rsidRDefault="00416E1A"/>
    <w:p w:rsidR="00416E1A" w:rsidRDefault="00416E1A"/>
    <w:p w:rsidR="00416E1A" w:rsidRPr="00347B75" w:rsidRDefault="00416E1A" w:rsidP="00416E1A">
      <w:pPr>
        <w:pStyle w:val="NewNewNewNewNewNewNew"/>
        <w:shd w:val="solid" w:color="FFFFFF" w:fill="auto"/>
        <w:autoSpaceDN w:val="0"/>
        <w:spacing w:line="620" w:lineRule="exact"/>
        <w:jc w:val="left"/>
        <w:rPr>
          <w:color w:val="333333"/>
          <w:sz w:val="32"/>
          <w:szCs w:val="32"/>
          <w:shd w:val="clear" w:color="auto" w:fill="FFFFFF"/>
        </w:rPr>
      </w:pPr>
      <w:r w:rsidRPr="00347B75">
        <w:rPr>
          <w:rFonts w:ascii="黑体" w:eastAsia="黑体" w:hAnsi="黑体"/>
          <w:color w:val="333333"/>
          <w:sz w:val="32"/>
          <w:szCs w:val="32"/>
          <w:shd w:val="clear" w:color="auto" w:fill="FFFFFF"/>
        </w:rPr>
        <w:lastRenderedPageBreak/>
        <w:t>附件</w:t>
      </w:r>
      <w:r>
        <w:rPr>
          <w:rFonts w:ascii="黑体" w:eastAsia="黑体" w:hAnsi="黑体" w:hint="eastAsia"/>
          <w:color w:val="333333"/>
          <w:sz w:val="32"/>
          <w:szCs w:val="32"/>
          <w:shd w:val="clear" w:color="auto" w:fill="FFFFFF"/>
        </w:rPr>
        <w:t>1</w:t>
      </w:r>
    </w:p>
    <w:p w:rsidR="00416E1A" w:rsidRDefault="00416E1A" w:rsidP="00416E1A">
      <w:pPr>
        <w:pStyle w:val="NewNewNewNewNewNew"/>
        <w:shd w:val="solid" w:color="FFFFFF" w:fill="auto"/>
        <w:autoSpaceDN w:val="0"/>
        <w:spacing w:line="620" w:lineRule="exact"/>
        <w:jc w:val="center"/>
        <w:rPr>
          <w:color w:val="333333"/>
          <w:shd w:val="clear" w:color="auto" w:fill="FFFFFF"/>
        </w:rPr>
      </w:pPr>
      <w:r>
        <w:rPr>
          <w:rFonts w:ascii="方正小标宋简体" w:eastAsia="方正小标宋简体" w:hAnsi="方正小标宋简体"/>
          <w:color w:val="333333"/>
          <w:sz w:val="44"/>
          <w:shd w:val="clear" w:color="auto" w:fill="FFFFFF"/>
        </w:rPr>
        <w:t>个人健康信息报告表</w:t>
      </w:r>
      <w:r>
        <w:rPr>
          <w:rFonts w:ascii="楷体_GB2312" w:eastAsia="楷体_GB2312" w:hAnsi="楷体_GB2312"/>
          <w:color w:val="333333"/>
          <w:shd w:val="clear" w:color="auto" w:fill="FFFFFF"/>
        </w:rPr>
        <w:t>（参考样式）</w:t>
      </w:r>
    </w:p>
    <w:p w:rsidR="00416E1A" w:rsidRDefault="00416E1A" w:rsidP="00416E1A">
      <w:pPr>
        <w:pStyle w:val="NewNewNewNewNewNew"/>
        <w:shd w:val="solid" w:color="FFFFFF" w:fill="auto"/>
        <w:autoSpaceDN w:val="0"/>
        <w:spacing w:line="620" w:lineRule="exact"/>
        <w:jc w:val="left"/>
        <w:rPr>
          <w:color w:val="333333"/>
          <w:shd w:val="clear" w:color="auto" w:fill="FFFFFF"/>
        </w:rPr>
      </w:pPr>
      <w:r>
        <w:rPr>
          <w:rFonts w:ascii="仿宋" w:eastAsia="仿宋" w:hAnsi="仿宋"/>
          <w:color w:val="333333"/>
          <w:shd w:val="clear" w:color="auto" w:fill="FFFFFF"/>
        </w:rPr>
        <w:t>编号：</w:t>
      </w:r>
    </w:p>
    <w:tbl>
      <w:tblPr>
        <w:tblW w:w="0" w:type="auto"/>
        <w:jc w:val="center"/>
        <w:tblLayout w:type="fixed"/>
        <w:tblLook w:val="0000" w:firstRow="0" w:lastRow="0" w:firstColumn="0" w:lastColumn="0" w:noHBand="0" w:noVBand="0"/>
      </w:tblPr>
      <w:tblGrid>
        <w:gridCol w:w="863"/>
        <w:gridCol w:w="918"/>
        <w:gridCol w:w="250"/>
        <w:gridCol w:w="893"/>
        <w:gridCol w:w="1140"/>
        <w:gridCol w:w="1016"/>
        <w:gridCol w:w="421"/>
        <w:gridCol w:w="657"/>
        <w:gridCol w:w="1016"/>
        <w:gridCol w:w="1473"/>
      </w:tblGrid>
      <w:tr w:rsidR="00416E1A" w:rsidTr="00066589">
        <w:trPr>
          <w:trHeight w:val="626"/>
          <w:jc w:val="center"/>
        </w:trPr>
        <w:tc>
          <w:tcPr>
            <w:tcW w:w="863"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r>
              <w:rPr>
                <w:rFonts w:ascii="仿宋" w:eastAsia="仿宋" w:hAnsi="仿宋"/>
                <w:b/>
                <w:color w:val="333333"/>
                <w:shd w:val="clear" w:color="auto" w:fill="FFFFFF"/>
              </w:rPr>
              <w:t>姓名</w:t>
            </w:r>
          </w:p>
        </w:tc>
        <w:tc>
          <w:tcPr>
            <w:tcW w:w="1168"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p>
        </w:tc>
        <w:tc>
          <w:tcPr>
            <w:tcW w:w="893"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r>
              <w:rPr>
                <w:rFonts w:ascii="仿宋" w:eastAsia="仿宋" w:hAnsi="仿宋"/>
                <w:b/>
                <w:color w:val="333333"/>
                <w:shd w:val="clear" w:color="auto" w:fill="FFFFFF"/>
              </w:rPr>
              <w:t>性别</w:t>
            </w:r>
          </w:p>
        </w:tc>
        <w:tc>
          <w:tcPr>
            <w:tcW w:w="113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p>
        </w:tc>
        <w:tc>
          <w:tcPr>
            <w:tcW w:w="1016"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r>
              <w:rPr>
                <w:rFonts w:ascii="仿宋" w:eastAsia="仿宋" w:hAnsi="仿宋"/>
                <w:b/>
                <w:color w:val="333333"/>
                <w:shd w:val="clear" w:color="auto" w:fill="FFFFFF"/>
              </w:rPr>
              <w:t>婚否</w:t>
            </w:r>
          </w:p>
        </w:tc>
        <w:tc>
          <w:tcPr>
            <w:tcW w:w="1078"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p>
        </w:tc>
        <w:tc>
          <w:tcPr>
            <w:tcW w:w="1016"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r>
              <w:rPr>
                <w:rFonts w:ascii="仿宋" w:eastAsia="仿宋" w:hAnsi="仿宋"/>
                <w:b/>
                <w:color w:val="333333"/>
                <w:shd w:val="clear" w:color="auto" w:fill="FFFFFF"/>
              </w:rPr>
              <w:t>年龄</w:t>
            </w:r>
          </w:p>
        </w:tc>
        <w:tc>
          <w:tcPr>
            <w:tcW w:w="1473"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p>
        </w:tc>
      </w:tr>
      <w:tr w:rsidR="00416E1A" w:rsidTr="00066589">
        <w:trPr>
          <w:jc w:val="center"/>
        </w:trPr>
        <w:tc>
          <w:tcPr>
            <w:tcW w:w="863"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r>
              <w:rPr>
                <w:rFonts w:ascii="仿宋" w:eastAsia="仿宋" w:hAnsi="仿宋"/>
                <w:b/>
                <w:color w:val="333333"/>
                <w:shd w:val="clear" w:color="auto" w:fill="FFFFFF"/>
              </w:rPr>
              <w:t>血型</w:t>
            </w:r>
          </w:p>
        </w:tc>
        <w:tc>
          <w:tcPr>
            <w:tcW w:w="1168"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p>
        </w:tc>
        <w:tc>
          <w:tcPr>
            <w:tcW w:w="893"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r>
              <w:rPr>
                <w:rFonts w:ascii="仿宋" w:eastAsia="仿宋" w:hAnsi="仿宋"/>
                <w:b/>
                <w:color w:val="333333"/>
                <w:shd w:val="clear" w:color="auto" w:fill="FFFFFF"/>
              </w:rPr>
              <w:t>学历</w:t>
            </w:r>
          </w:p>
        </w:tc>
        <w:tc>
          <w:tcPr>
            <w:tcW w:w="3232"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p>
        </w:tc>
        <w:tc>
          <w:tcPr>
            <w:tcW w:w="1016"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r>
              <w:rPr>
                <w:rFonts w:ascii="仿宋" w:eastAsia="仿宋" w:hAnsi="仿宋"/>
                <w:b/>
                <w:color w:val="333333"/>
                <w:shd w:val="clear" w:color="auto" w:fill="FFFFFF"/>
              </w:rPr>
              <w:t>民族</w:t>
            </w:r>
          </w:p>
        </w:tc>
        <w:tc>
          <w:tcPr>
            <w:tcW w:w="1473"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p>
        </w:tc>
      </w:tr>
      <w:tr w:rsidR="00416E1A" w:rsidTr="00066589">
        <w:trPr>
          <w:jc w:val="center"/>
        </w:trPr>
        <w:tc>
          <w:tcPr>
            <w:tcW w:w="1781"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r>
              <w:rPr>
                <w:rFonts w:ascii="仿宋" w:eastAsia="仿宋" w:hAnsi="仿宋"/>
                <w:b/>
                <w:color w:val="333333"/>
                <w:shd w:val="clear" w:color="auto" w:fill="FFFFFF"/>
              </w:rPr>
              <w:t>身份证号</w:t>
            </w:r>
          </w:p>
        </w:tc>
        <w:tc>
          <w:tcPr>
            <w:tcW w:w="2283"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p>
        </w:tc>
        <w:tc>
          <w:tcPr>
            <w:tcW w:w="1437"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proofErr w:type="gramStart"/>
            <w:r>
              <w:rPr>
                <w:rFonts w:ascii="仿宋" w:eastAsia="仿宋" w:hAnsi="仿宋"/>
                <w:b/>
                <w:color w:val="333333"/>
                <w:shd w:val="clear" w:color="auto" w:fill="FFFFFF"/>
              </w:rPr>
              <w:t>医</w:t>
            </w:r>
            <w:proofErr w:type="gramEnd"/>
            <w:r>
              <w:rPr>
                <w:rFonts w:ascii="仿宋" w:eastAsia="仿宋" w:hAnsi="仿宋"/>
                <w:b/>
                <w:color w:val="333333"/>
                <w:shd w:val="clear" w:color="auto" w:fill="FFFFFF"/>
              </w:rPr>
              <w:t>保卡号</w:t>
            </w:r>
          </w:p>
        </w:tc>
        <w:tc>
          <w:tcPr>
            <w:tcW w:w="3145"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p>
        </w:tc>
      </w:tr>
      <w:tr w:rsidR="00416E1A" w:rsidTr="00066589">
        <w:trPr>
          <w:jc w:val="center"/>
        </w:trPr>
        <w:tc>
          <w:tcPr>
            <w:tcW w:w="1781"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r>
              <w:rPr>
                <w:rFonts w:ascii="仿宋" w:eastAsia="仿宋" w:hAnsi="仿宋"/>
                <w:b/>
                <w:color w:val="333333"/>
                <w:shd w:val="clear" w:color="auto" w:fill="FFFFFF"/>
              </w:rPr>
              <w:t>工作单位</w:t>
            </w:r>
          </w:p>
        </w:tc>
        <w:tc>
          <w:tcPr>
            <w:tcW w:w="2283"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p>
        </w:tc>
        <w:tc>
          <w:tcPr>
            <w:tcW w:w="1437"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r>
              <w:rPr>
                <w:rFonts w:ascii="仿宋" w:eastAsia="仿宋" w:hAnsi="仿宋"/>
                <w:b/>
                <w:color w:val="333333"/>
                <w:shd w:val="clear" w:color="auto" w:fill="FFFFFF"/>
              </w:rPr>
              <w:t>家庭地址</w:t>
            </w:r>
          </w:p>
        </w:tc>
        <w:tc>
          <w:tcPr>
            <w:tcW w:w="3145"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p>
        </w:tc>
      </w:tr>
      <w:tr w:rsidR="00416E1A" w:rsidTr="00066589">
        <w:trPr>
          <w:jc w:val="center"/>
        </w:trPr>
        <w:tc>
          <w:tcPr>
            <w:tcW w:w="1781"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r>
              <w:rPr>
                <w:rFonts w:ascii="仿宋" w:eastAsia="仿宋" w:hAnsi="仿宋"/>
                <w:b/>
                <w:color w:val="333333"/>
                <w:shd w:val="clear" w:color="auto" w:fill="FFFFFF"/>
              </w:rPr>
              <w:t>联系电话</w:t>
            </w:r>
          </w:p>
        </w:tc>
        <w:tc>
          <w:tcPr>
            <w:tcW w:w="2283"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p>
        </w:tc>
        <w:tc>
          <w:tcPr>
            <w:tcW w:w="1437"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r>
              <w:rPr>
                <w:rFonts w:ascii="仿宋" w:eastAsia="仿宋" w:hAnsi="仿宋"/>
                <w:b/>
                <w:color w:val="333333"/>
                <w:shd w:val="clear" w:color="auto" w:fill="FFFFFF"/>
              </w:rPr>
              <w:t>备用电话</w:t>
            </w:r>
          </w:p>
        </w:tc>
        <w:tc>
          <w:tcPr>
            <w:tcW w:w="3145"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p>
        </w:tc>
      </w:tr>
      <w:tr w:rsidR="00416E1A" w:rsidTr="00066589">
        <w:trPr>
          <w:trHeight w:val="2013"/>
          <w:jc w:val="center"/>
        </w:trPr>
        <w:tc>
          <w:tcPr>
            <w:tcW w:w="1781"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napToGrid w:val="0"/>
              <w:spacing w:line="620" w:lineRule="exact"/>
              <w:jc w:val="center"/>
              <w:rPr>
                <w:color w:val="333333"/>
                <w:shd w:val="clear" w:color="auto" w:fill="FFFFFF"/>
              </w:rPr>
            </w:pPr>
            <w:r>
              <w:rPr>
                <w:rFonts w:ascii="仿宋" w:eastAsia="仿宋" w:hAnsi="仿宋"/>
                <w:b/>
                <w:color w:val="333333"/>
                <w:shd w:val="clear" w:color="auto" w:fill="FFFFFF"/>
              </w:rPr>
              <w:t>春节后</w:t>
            </w:r>
          </w:p>
          <w:p w:rsidR="00416E1A" w:rsidRDefault="00416E1A" w:rsidP="00066589">
            <w:pPr>
              <w:pStyle w:val="NewNewNewNewNewNew"/>
              <w:shd w:val="solid" w:color="FFFFFF" w:fill="auto"/>
              <w:autoSpaceDN w:val="0"/>
              <w:snapToGrid w:val="0"/>
              <w:spacing w:line="620" w:lineRule="exact"/>
              <w:jc w:val="center"/>
              <w:rPr>
                <w:color w:val="333333"/>
                <w:shd w:val="clear" w:color="auto" w:fill="FFFFFF"/>
              </w:rPr>
            </w:pPr>
            <w:r>
              <w:rPr>
                <w:rFonts w:ascii="仿宋" w:eastAsia="仿宋" w:hAnsi="仿宋"/>
                <w:b/>
                <w:color w:val="333333"/>
                <w:shd w:val="clear" w:color="auto" w:fill="FFFFFF"/>
              </w:rPr>
              <w:t>省外旅居史</w:t>
            </w:r>
          </w:p>
        </w:tc>
        <w:tc>
          <w:tcPr>
            <w:tcW w:w="6866" w:type="dxa"/>
            <w:gridSpan w:val="8"/>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p>
        </w:tc>
      </w:tr>
      <w:tr w:rsidR="00416E1A" w:rsidTr="00066589">
        <w:trPr>
          <w:trHeight w:val="1984"/>
          <w:jc w:val="center"/>
        </w:trPr>
        <w:tc>
          <w:tcPr>
            <w:tcW w:w="1781"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napToGrid w:val="0"/>
              <w:spacing w:line="620" w:lineRule="exact"/>
              <w:jc w:val="center"/>
              <w:rPr>
                <w:color w:val="333333"/>
                <w:shd w:val="clear" w:color="auto" w:fill="FFFFFF"/>
              </w:rPr>
            </w:pPr>
            <w:r>
              <w:rPr>
                <w:rFonts w:ascii="仿宋" w:eastAsia="仿宋" w:hAnsi="仿宋"/>
                <w:b/>
                <w:color w:val="333333"/>
                <w:shd w:val="clear" w:color="auto" w:fill="FFFFFF"/>
              </w:rPr>
              <w:t>与确诊病例和疑似病例接触史</w:t>
            </w:r>
          </w:p>
        </w:tc>
        <w:tc>
          <w:tcPr>
            <w:tcW w:w="6866" w:type="dxa"/>
            <w:gridSpan w:val="8"/>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p>
        </w:tc>
      </w:tr>
      <w:tr w:rsidR="00416E1A" w:rsidTr="00066589">
        <w:trPr>
          <w:trHeight w:val="1423"/>
          <w:jc w:val="center"/>
        </w:trPr>
        <w:tc>
          <w:tcPr>
            <w:tcW w:w="1781"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r>
              <w:rPr>
                <w:rFonts w:ascii="仿宋" w:eastAsia="仿宋" w:hAnsi="仿宋"/>
                <w:b/>
                <w:color w:val="333333"/>
                <w:shd w:val="clear" w:color="auto" w:fill="FFFFFF"/>
              </w:rPr>
              <w:t>病史</w:t>
            </w:r>
          </w:p>
        </w:tc>
        <w:tc>
          <w:tcPr>
            <w:tcW w:w="6866" w:type="dxa"/>
            <w:gridSpan w:val="8"/>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p>
        </w:tc>
      </w:tr>
      <w:tr w:rsidR="00416E1A" w:rsidTr="00066589">
        <w:trPr>
          <w:trHeight w:val="1307"/>
          <w:jc w:val="center"/>
        </w:trPr>
        <w:tc>
          <w:tcPr>
            <w:tcW w:w="1781"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r>
              <w:rPr>
                <w:rFonts w:ascii="仿宋" w:eastAsia="仿宋" w:hAnsi="仿宋"/>
                <w:b/>
                <w:color w:val="333333"/>
                <w:shd w:val="clear" w:color="auto" w:fill="FFFFFF"/>
              </w:rPr>
              <w:t>药物过敏史</w:t>
            </w:r>
          </w:p>
        </w:tc>
        <w:tc>
          <w:tcPr>
            <w:tcW w:w="6866" w:type="dxa"/>
            <w:gridSpan w:val="8"/>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16E1A" w:rsidRDefault="00416E1A" w:rsidP="00066589">
            <w:pPr>
              <w:pStyle w:val="NewNewNewNewNewNew"/>
              <w:shd w:val="solid" w:color="FFFFFF" w:fill="auto"/>
              <w:autoSpaceDN w:val="0"/>
              <w:spacing w:line="620" w:lineRule="exact"/>
              <w:jc w:val="center"/>
              <w:rPr>
                <w:color w:val="333333"/>
                <w:shd w:val="clear" w:color="auto" w:fill="FFFFFF"/>
              </w:rPr>
            </w:pPr>
          </w:p>
        </w:tc>
      </w:tr>
    </w:tbl>
    <w:p w:rsidR="00416E1A" w:rsidRDefault="00416E1A" w:rsidP="00416E1A">
      <w:pPr>
        <w:spacing w:line="620" w:lineRule="exact"/>
        <w:ind w:firstLine="640"/>
        <w:rPr>
          <w:rFonts w:ascii="仿宋_GB2312" w:hAnsi="仿宋_GB2312" w:cs="仿宋_GB2312"/>
        </w:rPr>
      </w:pPr>
    </w:p>
    <w:p w:rsidR="00416E1A" w:rsidRDefault="00416E1A"/>
    <w:p w:rsidR="00416E1A" w:rsidRDefault="00416E1A"/>
    <w:p w:rsidR="00416E1A" w:rsidRDefault="00416E1A"/>
    <w:p w:rsidR="00416E1A" w:rsidRDefault="00416E1A"/>
    <w:p w:rsidR="00416E1A" w:rsidRDefault="00416E1A"/>
    <w:p w:rsidR="00416E1A" w:rsidRPr="00416E1A" w:rsidRDefault="00416E1A" w:rsidP="00416E1A">
      <w:pPr>
        <w:pStyle w:val="NewNewNewNewNewNewNew"/>
        <w:shd w:val="solid" w:color="FFFFFF" w:fill="auto"/>
        <w:autoSpaceDN w:val="0"/>
        <w:spacing w:line="620" w:lineRule="exact"/>
        <w:jc w:val="left"/>
        <w:rPr>
          <w:rFonts w:ascii="仿宋_GB2312" w:eastAsia="仿宋_GB2312"/>
          <w:color w:val="333333"/>
          <w:sz w:val="28"/>
          <w:szCs w:val="28"/>
          <w:shd w:val="clear" w:color="auto" w:fill="FFFFFF"/>
        </w:rPr>
      </w:pPr>
      <w:r w:rsidRPr="00416E1A">
        <w:rPr>
          <w:rFonts w:ascii="仿宋_GB2312" w:eastAsia="仿宋_GB2312" w:hAnsi="黑体" w:hint="eastAsia"/>
          <w:color w:val="333333"/>
          <w:sz w:val="28"/>
          <w:szCs w:val="28"/>
          <w:shd w:val="clear" w:color="auto" w:fill="FFFFFF"/>
        </w:rPr>
        <w:lastRenderedPageBreak/>
        <w:t>附件2</w:t>
      </w:r>
    </w:p>
    <w:p w:rsidR="00416E1A" w:rsidRPr="00416E1A" w:rsidRDefault="00416E1A" w:rsidP="00416E1A">
      <w:pPr>
        <w:pStyle w:val="NewNewNewNewNewNewNew"/>
        <w:shd w:val="solid" w:color="FFFFFF" w:fill="auto"/>
        <w:autoSpaceDN w:val="0"/>
        <w:snapToGrid w:val="0"/>
        <w:spacing w:line="520" w:lineRule="exact"/>
        <w:jc w:val="center"/>
        <w:rPr>
          <w:rFonts w:ascii="仿宋_GB2312" w:eastAsia="仿宋_GB2312"/>
          <w:color w:val="333333"/>
          <w:sz w:val="28"/>
          <w:szCs w:val="28"/>
          <w:shd w:val="clear" w:color="auto" w:fill="FFFFFF"/>
        </w:rPr>
      </w:pPr>
      <w:r w:rsidRPr="00416E1A">
        <w:rPr>
          <w:rFonts w:ascii="仿宋_GB2312" w:eastAsia="仿宋_GB2312" w:hAnsi="方正小标宋简体" w:hint="eastAsia"/>
          <w:color w:val="333333"/>
          <w:sz w:val="28"/>
          <w:szCs w:val="28"/>
          <w:shd w:val="clear" w:color="auto" w:fill="FFFFFF"/>
        </w:rPr>
        <w:t>疫情防控责任承诺书</w:t>
      </w:r>
      <w:r w:rsidRPr="00416E1A">
        <w:rPr>
          <w:rFonts w:ascii="仿宋_GB2312" w:eastAsia="仿宋_GB2312" w:hAnsi="楷体_GB2312" w:hint="eastAsia"/>
          <w:color w:val="333333"/>
          <w:sz w:val="28"/>
          <w:szCs w:val="28"/>
          <w:shd w:val="clear" w:color="auto" w:fill="FFFFFF"/>
        </w:rPr>
        <w:t>（参考样式）</w:t>
      </w:r>
    </w:p>
    <w:p w:rsidR="00416E1A" w:rsidRPr="00416E1A" w:rsidRDefault="00416E1A" w:rsidP="00416E1A">
      <w:pPr>
        <w:pStyle w:val="NewNewNewNewNewNewNew"/>
        <w:shd w:val="solid" w:color="FFFFFF" w:fill="auto"/>
        <w:autoSpaceDN w:val="0"/>
        <w:snapToGrid w:val="0"/>
        <w:spacing w:line="520" w:lineRule="exact"/>
        <w:ind w:firstLine="592"/>
        <w:jc w:val="left"/>
        <w:rPr>
          <w:rFonts w:ascii="仿宋_GB2312" w:eastAsia="仿宋_GB2312"/>
          <w:color w:val="333333"/>
          <w:sz w:val="28"/>
          <w:szCs w:val="28"/>
          <w:shd w:val="clear" w:color="auto" w:fill="FFFFFF"/>
        </w:rPr>
      </w:pPr>
    </w:p>
    <w:p w:rsidR="00416E1A" w:rsidRPr="00416E1A" w:rsidRDefault="00416E1A" w:rsidP="00416E1A">
      <w:pPr>
        <w:pStyle w:val="NewNewNewNewNewNewNew"/>
        <w:shd w:val="solid" w:color="FFFFFF" w:fill="auto"/>
        <w:autoSpaceDN w:val="0"/>
        <w:snapToGrid w:val="0"/>
        <w:spacing w:line="520" w:lineRule="exact"/>
        <w:ind w:firstLine="592"/>
        <w:jc w:val="left"/>
        <w:rPr>
          <w:rFonts w:ascii="仿宋_GB2312" w:eastAsia="仿宋_GB2312"/>
          <w:color w:val="333333"/>
          <w:sz w:val="28"/>
          <w:szCs w:val="28"/>
          <w:shd w:val="clear" w:color="auto" w:fill="FFFFFF"/>
        </w:rPr>
      </w:pPr>
      <w:r w:rsidRPr="00416E1A">
        <w:rPr>
          <w:rFonts w:ascii="仿宋_GB2312" w:eastAsia="仿宋_GB2312" w:hAnsi="仿宋_GB2312" w:hint="eastAsia"/>
          <w:color w:val="333333"/>
          <w:sz w:val="28"/>
          <w:szCs w:val="28"/>
          <w:shd w:val="clear" w:color="auto" w:fill="FFFFFF"/>
        </w:rPr>
        <w:t>本单位将严格按照《吉林省疫情防控期间建筑工程开复工指南》要求，切实承担</w:t>
      </w:r>
      <w:r w:rsidRPr="00416E1A">
        <w:rPr>
          <w:rFonts w:ascii="仿宋_GB2312" w:eastAsia="仿宋_GB2312" w:hAnsi="仿宋_GB2312" w:hint="eastAsia"/>
          <w:color w:val="333333"/>
          <w:sz w:val="28"/>
          <w:szCs w:val="28"/>
          <w:u w:val="single"/>
          <w:shd w:val="clear" w:color="auto" w:fill="FFFFFF"/>
        </w:rPr>
        <w:t xml:space="preserve">                             </w:t>
      </w:r>
      <w:r w:rsidRPr="00416E1A">
        <w:rPr>
          <w:rFonts w:ascii="仿宋_GB2312" w:eastAsia="仿宋_GB2312" w:hAnsi="仿宋_GB2312" w:hint="eastAsia"/>
          <w:color w:val="333333"/>
          <w:sz w:val="28"/>
          <w:szCs w:val="28"/>
          <w:shd w:val="clear" w:color="auto" w:fill="FFFFFF"/>
        </w:rPr>
        <w:t>（工程名称）范围内场所、人员的疫情防控全面（或主体）责任，承诺做到：</w:t>
      </w:r>
    </w:p>
    <w:p w:rsidR="00416E1A" w:rsidRPr="00416E1A" w:rsidRDefault="00416E1A" w:rsidP="00416E1A">
      <w:pPr>
        <w:pStyle w:val="NewNewNewNewNewNewNew"/>
        <w:shd w:val="solid" w:color="FFFFFF" w:fill="auto"/>
        <w:autoSpaceDN w:val="0"/>
        <w:snapToGrid w:val="0"/>
        <w:spacing w:line="520" w:lineRule="exact"/>
        <w:ind w:firstLine="592"/>
        <w:jc w:val="left"/>
        <w:rPr>
          <w:rFonts w:ascii="仿宋_GB2312" w:eastAsia="仿宋_GB2312"/>
          <w:color w:val="333333"/>
          <w:sz w:val="28"/>
          <w:szCs w:val="28"/>
          <w:shd w:val="clear" w:color="auto" w:fill="FFFFFF"/>
        </w:rPr>
      </w:pPr>
      <w:r w:rsidRPr="00416E1A">
        <w:rPr>
          <w:rFonts w:ascii="仿宋_GB2312" w:eastAsia="仿宋_GB2312" w:hAnsi="仿宋_GB2312" w:hint="eastAsia"/>
          <w:color w:val="333333"/>
          <w:sz w:val="28"/>
          <w:szCs w:val="28"/>
          <w:shd w:val="clear" w:color="auto" w:fill="FFFFFF"/>
        </w:rPr>
        <w:t>1.所提供的信息</w:t>
      </w:r>
      <w:proofErr w:type="gramStart"/>
      <w:r w:rsidRPr="00416E1A">
        <w:rPr>
          <w:rFonts w:ascii="仿宋_GB2312" w:eastAsia="仿宋_GB2312" w:hAnsi="仿宋_GB2312" w:hint="eastAsia"/>
          <w:color w:val="333333"/>
          <w:sz w:val="28"/>
          <w:szCs w:val="28"/>
          <w:shd w:val="clear" w:color="auto" w:fill="FFFFFF"/>
        </w:rPr>
        <w:t>均真实</w:t>
      </w:r>
      <w:proofErr w:type="gramEnd"/>
      <w:r w:rsidRPr="00416E1A">
        <w:rPr>
          <w:rFonts w:ascii="仿宋_GB2312" w:eastAsia="仿宋_GB2312" w:hAnsi="仿宋_GB2312" w:hint="eastAsia"/>
          <w:color w:val="333333"/>
          <w:sz w:val="28"/>
          <w:szCs w:val="28"/>
          <w:shd w:val="clear" w:color="auto" w:fill="FFFFFF"/>
        </w:rPr>
        <w:t>可信；</w:t>
      </w:r>
    </w:p>
    <w:p w:rsidR="00416E1A" w:rsidRPr="00416E1A" w:rsidRDefault="00416E1A" w:rsidP="00416E1A">
      <w:pPr>
        <w:pStyle w:val="NewNewNewNewNewNewNew"/>
        <w:shd w:val="solid" w:color="FFFFFF" w:fill="auto"/>
        <w:autoSpaceDN w:val="0"/>
        <w:snapToGrid w:val="0"/>
        <w:spacing w:line="520" w:lineRule="exact"/>
        <w:ind w:firstLine="592"/>
        <w:jc w:val="left"/>
        <w:rPr>
          <w:rFonts w:ascii="仿宋_GB2312" w:eastAsia="仿宋_GB2312"/>
          <w:color w:val="333333"/>
          <w:sz w:val="28"/>
          <w:szCs w:val="28"/>
          <w:shd w:val="clear" w:color="auto" w:fill="FFFFFF"/>
        </w:rPr>
      </w:pPr>
      <w:r w:rsidRPr="00416E1A">
        <w:rPr>
          <w:rFonts w:ascii="仿宋_GB2312" w:eastAsia="仿宋_GB2312" w:hAnsi="仿宋_GB2312" w:hint="eastAsia"/>
          <w:color w:val="333333"/>
          <w:sz w:val="28"/>
          <w:szCs w:val="28"/>
          <w:shd w:val="clear" w:color="auto" w:fill="FFFFFF"/>
        </w:rPr>
        <w:t>2.严格各级政府有关开复工要求，周密计划开复工；</w:t>
      </w:r>
    </w:p>
    <w:p w:rsidR="00416E1A" w:rsidRPr="00416E1A" w:rsidRDefault="00416E1A" w:rsidP="00416E1A">
      <w:pPr>
        <w:pStyle w:val="NewNewNewNewNewNewNew"/>
        <w:shd w:val="solid" w:color="FFFFFF" w:fill="auto"/>
        <w:autoSpaceDN w:val="0"/>
        <w:snapToGrid w:val="0"/>
        <w:spacing w:line="520" w:lineRule="exact"/>
        <w:ind w:firstLine="592"/>
        <w:jc w:val="left"/>
        <w:rPr>
          <w:rFonts w:ascii="仿宋_GB2312" w:eastAsia="仿宋_GB2312"/>
          <w:color w:val="333333"/>
          <w:sz w:val="28"/>
          <w:szCs w:val="28"/>
          <w:shd w:val="clear" w:color="auto" w:fill="FFFFFF"/>
        </w:rPr>
      </w:pPr>
      <w:r w:rsidRPr="00416E1A">
        <w:rPr>
          <w:rFonts w:ascii="仿宋_GB2312" w:eastAsia="仿宋_GB2312" w:hAnsi="仿宋_GB2312" w:hint="eastAsia"/>
          <w:color w:val="333333"/>
          <w:sz w:val="28"/>
          <w:szCs w:val="28"/>
          <w:shd w:val="clear" w:color="auto" w:fill="FFFFFF"/>
        </w:rPr>
        <w:t>3.建立本工程项目联防联控防疫机构，制定本工程疫情防控工作方案，按要求做好开复工物资准备、环境消杀等工作，并在开复工前向属地卫生机构和行业主管部门申请，取得同意后实施开复工；</w:t>
      </w:r>
    </w:p>
    <w:p w:rsidR="00416E1A" w:rsidRPr="00416E1A" w:rsidRDefault="00416E1A" w:rsidP="00416E1A">
      <w:pPr>
        <w:pStyle w:val="NewNewNewNewNewNewNew"/>
        <w:shd w:val="solid" w:color="FFFFFF" w:fill="auto"/>
        <w:autoSpaceDN w:val="0"/>
        <w:snapToGrid w:val="0"/>
        <w:spacing w:line="520" w:lineRule="exact"/>
        <w:ind w:firstLine="592"/>
        <w:jc w:val="left"/>
        <w:rPr>
          <w:rFonts w:ascii="仿宋_GB2312" w:eastAsia="仿宋_GB2312"/>
          <w:color w:val="333333"/>
          <w:sz w:val="28"/>
          <w:szCs w:val="28"/>
          <w:shd w:val="clear" w:color="auto" w:fill="FFFFFF"/>
        </w:rPr>
      </w:pPr>
      <w:r w:rsidRPr="00416E1A">
        <w:rPr>
          <w:rFonts w:ascii="仿宋_GB2312" w:eastAsia="仿宋_GB2312" w:hAnsi="仿宋_GB2312" w:hint="eastAsia"/>
          <w:color w:val="333333"/>
          <w:sz w:val="28"/>
          <w:szCs w:val="28"/>
          <w:shd w:val="clear" w:color="auto" w:fill="FFFFFF"/>
        </w:rPr>
        <w:t>4.严格落实本单位制定的疫情防控工作方案中各项疫情防控措施，特别是复工人员有关情况排查、体温检测、管理和隔离等措施；</w:t>
      </w:r>
    </w:p>
    <w:p w:rsidR="00416E1A" w:rsidRPr="00416E1A" w:rsidRDefault="00416E1A" w:rsidP="00416E1A">
      <w:pPr>
        <w:pStyle w:val="NewNewNewNewNewNewNew"/>
        <w:shd w:val="solid" w:color="FFFFFF" w:fill="auto"/>
        <w:autoSpaceDN w:val="0"/>
        <w:snapToGrid w:val="0"/>
        <w:spacing w:line="520" w:lineRule="exact"/>
        <w:ind w:firstLine="592"/>
        <w:jc w:val="left"/>
        <w:rPr>
          <w:rFonts w:ascii="仿宋_GB2312" w:eastAsia="仿宋_GB2312"/>
          <w:color w:val="333333"/>
          <w:sz w:val="28"/>
          <w:szCs w:val="28"/>
          <w:shd w:val="clear" w:color="auto" w:fill="FFFFFF"/>
        </w:rPr>
      </w:pPr>
      <w:r w:rsidRPr="00416E1A">
        <w:rPr>
          <w:rFonts w:ascii="仿宋_GB2312" w:eastAsia="仿宋_GB2312" w:hAnsi="仿宋_GB2312" w:hint="eastAsia"/>
          <w:color w:val="333333"/>
          <w:sz w:val="28"/>
          <w:szCs w:val="28"/>
          <w:shd w:val="clear" w:color="auto" w:fill="FFFFFF"/>
        </w:rPr>
        <w:t>5.坚决落实各级党委政府关于疫情防控工作的要求；</w:t>
      </w:r>
    </w:p>
    <w:p w:rsidR="00416E1A" w:rsidRPr="00416E1A" w:rsidRDefault="00416E1A" w:rsidP="00416E1A">
      <w:pPr>
        <w:pStyle w:val="NewNewNewNewNewNewNew"/>
        <w:shd w:val="solid" w:color="FFFFFF" w:fill="auto"/>
        <w:autoSpaceDN w:val="0"/>
        <w:snapToGrid w:val="0"/>
        <w:spacing w:line="520" w:lineRule="exact"/>
        <w:ind w:firstLine="592"/>
        <w:jc w:val="left"/>
        <w:rPr>
          <w:rFonts w:ascii="仿宋_GB2312" w:eastAsia="仿宋_GB2312"/>
          <w:color w:val="333333"/>
          <w:sz w:val="28"/>
          <w:szCs w:val="28"/>
          <w:shd w:val="clear" w:color="auto" w:fill="FFFFFF"/>
        </w:rPr>
      </w:pPr>
      <w:r w:rsidRPr="00416E1A">
        <w:rPr>
          <w:rFonts w:ascii="仿宋_GB2312" w:eastAsia="仿宋_GB2312" w:hAnsi="仿宋_GB2312" w:hint="eastAsia"/>
          <w:color w:val="333333"/>
          <w:sz w:val="28"/>
          <w:szCs w:val="28"/>
          <w:shd w:val="clear" w:color="auto" w:fill="FFFFFF"/>
        </w:rPr>
        <w:t>6.及时上报各类信息和台帐，不迟报，</w:t>
      </w:r>
      <w:proofErr w:type="gramStart"/>
      <w:r w:rsidRPr="00416E1A">
        <w:rPr>
          <w:rFonts w:ascii="仿宋_GB2312" w:eastAsia="仿宋_GB2312" w:hAnsi="仿宋_GB2312" w:hint="eastAsia"/>
          <w:color w:val="333333"/>
          <w:sz w:val="28"/>
          <w:szCs w:val="28"/>
          <w:shd w:val="clear" w:color="auto" w:fill="FFFFFF"/>
        </w:rPr>
        <w:t>不</w:t>
      </w:r>
      <w:proofErr w:type="gramEnd"/>
      <w:r w:rsidRPr="00416E1A">
        <w:rPr>
          <w:rFonts w:ascii="仿宋_GB2312" w:eastAsia="仿宋_GB2312" w:hAnsi="仿宋_GB2312" w:hint="eastAsia"/>
          <w:color w:val="333333"/>
          <w:sz w:val="28"/>
          <w:szCs w:val="28"/>
          <w:shd w:val="clear" w:color="auto" w:fill="FFFFFF"/>
        </w:rPr>
        <w:t>瞒报；</w:t>
      </w:r>
    </w:p>
    <w:p w:rsidR="00416E1A" w:rsidRPr="00416E1A" w:rsidRDefault="00416E1A" w:rsidP="00416E1A">
      <w:pPr>
        <w:pStyle w:val="NewNewNewNewNewNewNew"/>
        <w:shd w:val="solid" w:color="FFFFFF" w:fill="auto"/>
        <w:autoSpaceDN w:val="0"/>
        <w:snapToGrid w:val="0"/>
        <w:spacing w:line="520" w:lineRule="exact"/>
        <w:ind w:firstLine="592"/>
        <w:jc w:val="left"/>
        <w:rPr>
          <w:rFonts w:ascii="仿宋_GB2312" w:eastAsia="仿宋_GB2312"/>
          <w:color w:val="333333"/>
          <w:sz w:val="28"/>
          <w:szCs w:val="28"/>
          <w:shd w:val="clear" w:color="auto" w:fill="FFFFFF"/>
        </w:rPr>
      </w:pPr>
      <w:r w:rsidRPr="00416E1A">
        <w:rPr>
          <w:rFonts w:ascii="仿宋_GB2312" w:eastAsia="仿宋_GB2312" w:hAnsi="仿宋_GB2312" w:hint="eastAsia"/>
          <w:color w:val="333333"/>
          <w:sz w:val="28"/>
          <w:szCs w:val="28"/>
          <w:shd w:val="clear" w:color="auto" w:fill="FFFFFF"/>
        </w:rPr>
        <w:t>7.落实好开复工的各项安全措施；</w:t>
      </w:r>
    </w:p>
    <w:p w:rsidR="00416E1A" w:rsidRPr="00416E1A" w:rsidRDefault="00416E1A" w:rsidP="00416E1A">
      <w:pPr>
        <w:pStyle w:val="NewNewNewNewNewNewNew"/>
        <w:shd w:val="solid" w:color="FFFFFF" w:fill="auto"/>
        <w:autoSpaceDN w:val="0"/>
        <w:snapToGrid w:val="0"/>
        <w:spacing w:line="520" w:lineRule="exact"/>
        <w:ind w:firstLine="592"/>
        <w:jc w:val="left"/>
        <w:rPr>
          <w:rFonts w:ascii="仿宋_GB2312" w:eastAsia="仿宋_GB2312"/>
          <w:color w:val="333333"/>
          <w:sz w:val="28"/>
          <w:szCs w:val="28"/>
          <w:shd w:val="clear" w:color="auto" w:fill="FFFFFF"/>
        </w:rPr>
      </w:pPr>
      <w:r w:rsidRPr="00416E1A">
        <w:rPr>
          <w:rFonts w:ascii="仿宋_GB2312" w:eastAsia="仿宋_GB2312" w:hAnsi="仿宋_GB2312" w:hint="eastAsia"/>
          <w:color w:val="333333"/>
          <w:sz w:val="28"/>
          <w:szCs w:val="28"/>
          <w:shd w:val="clear" w:color="auto" w:fill="FFFFFF"/>
        </w:rPr>
        <w:t>8.如有违反，自愿接受最为严厉的处罚及其它制裁措施。</w:t>
      </w:r>
    </w:p>
    <w:p w:rsidR="00416E1A" w:rsidRPr="00416E1A" w:rsidRDefault="00416E1A" w:rsidP="00416E1A">
      <w:pPr>
        <w:pStyle w:val="NewNewNewNewNewNewNew"/>
        <w:shd w:val="solid" w:color="FFFFFF" w:fill="auto"/>
        <w:autoSpaceDN w:val="0"/>
        <w:snapToGrid w:val="0"/>
        <w:spacing w:line="520" w:lineRule="exact"/>
        <w:ind w:firstLine="592"/>
        <w:jc w:val="left"/>
        <w:rPr>
          <w:rFonts w:ascii="仿宋_GB2312" w:eastAsia="仿宋_GB2312"/>
          <w:color w:val="333333"/>
          <w:sz w:val="28"/>
          <w:szCs w:val="28"/>
          <w:shd w:val="clear" w:color="auto" w:fill="FFFFFF"/>
        </w:rPr>
      </w:pPr>
      <w:proofErr w:type="gramStart"/>
      <w:r w:rsidRPr="00416E1A">
        <w:rPr>
          <w:rFonts w:ascii="仿宋_GB2312" w:eastAsia="仿宋_GB2312" w:hAnsi="仿宋_GB2312" w:hint="eastAsia"/>
          <w:color w:val="333333"/>
          <w:sz w:val="28"/>
          <w:szCs w:val="28"/>
          <w:shd w:val="clear" w:color="auto" w:fill="FFFFFF"/>
        </w:rPr>
        <w:t>本承诺</w:t>
      </w:r>
      <w:proofErr w:type="gramEnd"/>
      <w:r w:rsidRPr="00416E1A">
        <w:rPr>
          <w:rFonts w:ascii="仿宋_GB2312" w:eastAsia="仿宋_GB2312" w:hAnsi="仿宋_GB2312" w:hint="eastAsia"/>
          <w:color w:val="333333"/>
          <w:sz w:val="28"/>
          <w:szCs w:val="28"/>
          <w:shd w:val="clear" w:color="auto" w:fill="FFFFFF"/>
        </w:rPr>
        <w:t>书一式三份，属地卫生健康部门、行业主管部门、承诺单位各一份。</w:t>
      </w:r>
    </w:p>
    <w:p w:rsidR="00416E1A" w:rsidRPr="00416E1A" w:rsidRDefault="00416E1A" w:rsidP="00416E1A">
      <w:pPr>
        <w:pStyle w:val="NewNewNewNewNewNewNew"/>
        <w:shd w:val="solid" w:color="FFFFFF" w:fill="auto"/>
        <w:autoSpaceDN w:val="0"/>
        <w:spacing w:line="520" w:lineRule="exact"/>
        <w:jc w:val="right"/>
        <w:rPr>
          <w:rFonts w:ascii="仿宋_GB2312" w:eastAsia="仿宋_GB2312"/>
          <w:color w:val="333333"/>
          <w:sz w:val="28"/>
          <w:szCs w:val="28"/>
          <w:shd w:val="clear" w:color="auto" w:fill="FFFFFF"/>
        </w:rPr>
      </w:pPr>
    </w:p>
    <w:p w:rsidR="00416E1A" w:rsidRPr="00416E1A" w:rsidRDefault="00416E1A" w:rsidP="00416E1A">
      <w:pPr>
        <w:pStyle w:val="NewNewNewNewNewNewNew"/>
        <w:shd w:val="solid" w:color="FFFFFF" w:fill="auto"/>
        <w:autoSpaceDN w:val="0"/>
        <w:spacing w:line="520" w:lineRule="exact"/>
        <w:jc w:val="right"/>
        <w:rPr>
          <w:rFonts w:ascii="仿宋_GB2312" w:eastAsia="仿宋_GB2312"/>
          <w:color w:val="333333"/>
          <w:sz w:val="28"/>
          <w:szCs w:val="28"/>
          <w:shd w:val="clear" w:color="auto" w:fill="FFFFFF"/>
        </w:rPr>
      </w:pPr>
      <w:r w:rsidRPr="00416E1A">
        <w:rPr>
          <w:rFonts w:ascii="仿宋_GB2312" w:eastAsia="仿宋_GB2312" w:hAnsi="仿宋_GB2312" w:hint="eastAsia"/>
          <w:color w:val="333333"/>
          <w:sz w:val="28"/>
          <w:szCs w:val="28"/>
          <w:shd w:val="clear" w:color="auto" w:fill="FFFFFF"/>
        </w:rPr>
        <w:t>法人代表或主要负责人签字（单位公章）：</w:t>
      </w:r>
    </w:p>
    <w:p w:rsidR="00416E1A" w:rsidRPr="00416E1A" w:rsidRDefault="00416E1A" w:rsidP="00416E1A">
      <w:pPr>
        <w:pStyle w:val="NewNewNewNewNewNewNew"/>
        <w:shd w:val="solid" w:color="FFFFFF" w:fill="auto"/>
        <w:autoSpaceDN w:val="0"/>
        <w:spacing w:line="520" w:lineRule="exact"/>
        <w:ind w:right="600"/>
        <w:jc w:val="right"/>
        <w:rPr>
          <w:rFonts w:ascii="仿宋_GB2312" w:eastAsia="仿宋_GB2312" w:hAnsi="仿宋_GB2312"/>
          <w:color w:val="333333"/>
          <w:sz w:val="28"/>
          <w:szCs w:val="28"/>
          <w:shd w:val="clear" w:color="auto" w:fill="FFFFFF"/>
        </w:rPr>
      </w:pPr>
      <w:r w:rsidRPr="00416E1A">
        <w:rPr>
          <w:rFonts w:ascii="仿宋_GB2312" w:eastAsia="仿宋_GB2312" w:hAnsi="仿宋_GB2312" w:hint="eastAsia"/>
          <w:color w:val="333333"/>
          <w:sz w:val="28"/>
          <w:szCs w:val="28"/>
          <w:shd w:val="clear" w:color="auto" w:fill="FFFFFF"/>
        </w:rPr>
        <w:t>年  月  日</w:t>
      </w:r>
    </w:p>
    <w:p w:rsidR="00416E1A" w:rsidRDefault="00416E1A" w:rsidP="00416E1A">
      <w:pPr>
        <w:pStyle w:val="NewNewNewNewNewNewNew"/>
        <w:shd w:val="solid" w:color="FFFFFF" w:fill="auto"/>
        <w:autoSpaceDN w:val="0"/>
        <w:spacing w:line="520" w:lineRule="exact"/>
        <w:ind w:firstLine="450"/>
        <w:jc w:val="left"/>
        <w:rPr>
          <w:rFonts w:ascii="仿宋_GB2312" w:eastAsia="仿宋_GB2312" w:hAnsi="仿宋_GB2312"/>
          <w:b/>
          <w:bCs/>
          <w:color w:val="333333"/>
          <w:sz w:val="28"/>
          <w:szCs w:val="28"/>
          <w:shd w:val="clear" w:color="auto" w:fill="FFFFFF"/>
        </w:rPr>
      </w:pPr>
    </w:p>
    <w:p w:rsidR="00416E1A" w:rsidRDefault="00416E1A" w:rsidP="00416E1A">
      <w:pPr>
        <w:pStyle w:val="NewNewNewNewNewNewNew"/>
        <w:shd w:val="solid" w:color="FFFFFF" w:fill="auto"/>
        <w:autoSpaceDN w:val="0"/>
        <w:spacing w:line="520" w:lineRule="exact"/>
        <w:ind w:firstLine="450"/>
        <w:jc w:val="left"/>
        <w:rPr>
          <w:rFonts w:ascii="仿宋_GB2312" w:eastAsia="仿宋_GB2312" w:hAnsi="仿宋_GB2312"/>
          <w:b/>
          <w:bCs/>
          <w:color w:val="333333"/>
          <w:sz w:val="28"/>
          <w:szCs w:val="28"/>
          <w:shd w:val="clear" w:color="auto" w:fill="FFFFFF"/>
        </w:rPr>
      </w:pPr>
    </w:p>
    <w:p w:rsidR="00416E1A" w:rsidRPr="00416E1A" w:rsidRDefault="00416E1A" w:rsidP="00416E1A">
      <w:pPr>
        <w:pStyle w:val="NewNewNewNewNewNewNew"/>
        <w:shd w:val="solid" w:color="FFFFFF" w:fill="auto"/>
        <w:autoSpaceDN w:val="0"/>
        <w:spacing w:line="520" w:lineRule="exact"/>
        <w:ind w:firstLine="450"/>
        <w:jc w:val="left"/>
        <w:rPr>
          <w:rFonts w:ascii="仿宋_GB2312" w:eastAsia="仿宋_GB2312" w:hAnsi="仿宋_GB2312"/>
          <w:b/>
          <w:bCs/>
          <w:color w:val="333333"/>
          <w:sz w:val="28"/>
          <w:szCs w:val="28"/>
          <w:shd w:val="clear" w:color="auto" w:fill="FFFFFF"/>
        </w:rPr>
      </w:pPr>
      <w:r w:rsidRPr="00416E1A">
        <w:rPr>
          <w:rFonts w:ascii="仿宋_GB2312" w:eastAsia="仿宋_GB2312" w:hAnsi="仿宋_GB2312" w:hint="eastAsia"/>
          <w:b/>
          <w:bCs/>
          <w:color w:val="333333"/>
          <w:sz w:val="28"/>
          <w:szCs w:val="28"/>
          <w:shd w:val="clear" w:color="auto" w:fill="FFFFFF"/>
        </w:rPr>
        <w:t>注：</w:t>
      </w:r>
      <w:proofErr w:type="gramStart"/>
      <w:r w:rsidRPr="00416E1A">
        <w:rPr>
          <w:rFonts w:ascii="仿宋_GB2312" w:eastAsia="仿宋_GB2312" w:hAnsi="仿宋_GB2312" w:hint="eastAsia"/>
          <w:b/>
          <w:bCs/>
          <w:color w:val="333333"/>
          <w:sz w:val="28"/>
          <w:szCs w:val="28"/>
          <w:shd w:val="clear" w:color="auto" w:fill="FFFFFF"/>
        </w:rPr>
        <w:t>本承诺</w:t>
      </w:r>
      <w:proofErr w:type="gramEnd"/>
      <w:r w:rsidRPr="00416E1A">
        <w:rPr>
          <w:rFonts w:ascii="仿宋_GB2312" w:eastAsia="仿宋_GB2312" w:hAnsi="仿宋_GB2312" w:hint="eastAsia"/>
          <w:b/>
          <w:bCs/>
          <w:color w:val="333333"/>
          <w:sz w:val="28"/>
          <w:szCs w:val="28"/>
          <w:shd w:val="clear" w:color="auto" w:fill="FFFFFF"/>
        </w:rPr>
        <w:t>书仅适用于疫情防控期间工程项目开复工申请，疫情结束后</w:t>
      </w:r>
      <w:proofErr w:type="gramStart"/>
      <w:r w:rsidRPr="00416E1A">
        <w:rPr>
          <w:rFonts w:ascii="仿宋_GB2312" w:eastAsia="仿宋_GB2312" w:hAnsi="仿宋_GB2312" w:hint="eastAsia"/>
          <w:b/>
          <w:bCs/>
          <w:color w:val="333333"/>
          <w:sz w:val="28"/>
          <w:szCs w:val="28"/>
          <w:shd w:val="clear" w:color="auto" w:fill="FFFFFF"/>
        </w:rPr>
        <w:t>本承诺</w:t>
      </w:r>
      <w:proofErr w:type="gramEnd"/>
      <w:r w:rsidRPr="00416E1A">
        <w:rPr>
          <w:rFonts w:ascii="仿宋_GB2312" w:eastAsia="仿宋_GB2312" w:hAnsi="仿宋_GB2312" w:hint="eastAsia"/>
          <w:b/>
          <w:bCs/>
          <w:color w:val="333333"/>
          <w:sz w:val="28"/>
          <w:szCs w:val="28"/>
          <w:shd w:val="clear" w:color="auto" w:fill="FFFFFF"/>
        </w:rPr>
        <w:t>书自动取消。</w:t>
      </w:r>
    </w:p>
    <w:p w:rsidR="00416E1A" w:rsidRDefault="00416E1A">
      <w:pPr>
        <w:rPr>
          <w:rFonts w:ascii="仿宋_GB2312" w:eastAsia="仿宋_GB2312"/>
          <w:sz w:val="28"/>
          <w:szCs w:val="28"/>
        </w:rPr>
        <w:sectPr w:rsidR="00416E1A">
          <w:pgSz w:w="11906" w:h="16838"/>
          <w:pgMar w:top="1440" w:right="1800" w:bottom="1440" w:left="1800" w:header="851" w:footer="992" w:gutter="0"/>
          <w:cols w:space="425"/>
          <w:docGrid w:type="lines" w:linePitch="312"/>
        </w:sectPr>
      </w:pPr>
    </w:p>
    <w:tbl>
      <w:tblPr>
        <w:tblW w:w="22600" w:type="dxa"/>
        <w:tblInd w:w="108" w:type="dxa"/>
        <w:tblLook w:val="04A0" w:firstRow="1" w:lastRow="0" w:firstColumn="1" w:lastColumn="0" w:noHBand="0" w:noVBand="1"/>
      </w:tblPr>
      <w:tblGrid>
        <w:gridCol w:w="851"/>
        <w:gridCol w:w="1129"/>
        <w:gridCol w:w="1060"/>
        <w:gridCol w:w="1060"/>
        <w:gridCol w:w="1060"/>
        <w:gridCol w:w="1060"/>
        <w:gridCol w:w="1060"/>
        <w:gridCol w:w="1060"/>
        <w:gridCol w:w="1060"/>
        <w:gridCol w:w="1060"/>
        <w:gridCol w:w="1060"/>
        <w:gridCol w:w="1060"/>
        <w:gridCol w:w="1060"/>
        <w:gridCol w:w="1060"/>
        <w:gridCol w:w="1060"/>
        <w:gridCol w:w="1060"/>
        <w:gridCol w:w="1060"/>
        <w:gridCol w:w="1060"/>
        <w:gridCol w:w="1060"/>
        <w:gridCol w:w="1060"/>
        <w:gridCol w:w="1540"/>
      </w:tblGrid>
      <w:tr w:rsidR="00416E1A" w:rsidRPr="000C52E3" w:rsidTr="00066589">
        <w:trPr>
          <w:trHeight w:val="499"/>
        </w:trPr>
        <w:tc>
          <w:tcPr>
            <w:tcW w:w="851" w:type="dxa"/>
            <w:tcBorders>
              <w:top w:val="nil"/>
              <w:left w:val="nil"/>
              <w:bottom w:val="nil"/>
              <w:right w:val="nil"/>
            </w:tcBorders>
            <w:shd w:val="clear" w:color="auto" w:fill="auto"/>
            <w:noWrap/>
            <w:vAlign w:val="center"/>
            <w:hideMark/>
          </w:tcPr>
          <w:p w:rsidR="00416E1A" w:rsidRPr="00CC2BAB" w:rsidRDefault="00416E1A" w:rsidP="00066589">
            <w:pPr>
              <w:pStyle w:val="NewNewNewNewNewNewNew"/>
              <w:shd w:val="solid" w:color="FFFFFF" w:fill="auto"/>
              <w:autoSpaceDN w:val="0"/>
              <w:spacing w:line="620" w:lineRule="exact"/>
              <w:jc w:val="left"/>
              <w:rPr>
                <w:rFonts w:ascii="黑体" w:eastAsia="黑体" w:hAnsi="黑体"/>
                <w:color w:val="333333"/>
                <w:sz w:val="32"/>
                <w:szCs w:val="32"/>
                <w:shd w:val="clear" w:color="auto" w:fill="FFFFFF"/>
              </w:rPr>
            </w:pPr>
            <w:r w:rsidRPr="00CC2BAB">
              <w:rPr>
                <w:rFonts w:ascii="黑体" w:eastAsia="黑体" w:hAnsi="黑体" w:hint="eastAsia"/>
                <w:color w:val="333333"/>
                <w:sz w:val="32"/>
                <w:szCs w:val="32"/>
                <w:shd w:val="clear" w:color="auto" w:fill="FFFFFF"/>
              </w:rPr>
              <w:lastRenderedPageBreak/>
              <w:t>附件3</w:t>
            </w:r>
          </w:p>
          <w:p w:rsidR="00416E1A" w:rsidRPr="000C52E3" w:rsidRDefault="00416E1A" w:rsidP="00066589">
            <w:pPr>
              <w:widowControl/>
              <w:jc w:val="left"/>
              <w:rPr>
                <w:rFonts w:ascii="宋体" w:eastAsia="宋体" w:hAnsi="宋体" w:cs="宋体"/>
                <w:color w:val="000000"/>
                <w:kern w:val="0"/>
                <w:sz w:val="22"/>
              </w:rPr>
            </w:pPr>
          </w:p>
        </w:tc>
        <w:tc>
          <w:tcPr>
            <w:tcW w:w="21749" w:type="dxa"/>
            <w:gridSpan w:val="20"/>
            <w:tcBorders>
              <w:top w:val="nil"/>
              <w:left w:val="nil"/>
              <w:bottom w:val="nil"/>
              <w:right w:val="nil"/>
            </w:tcBorders>
            <w:shd w:val="clear" w:color="auto" w:fill="auto"/>
            <w:noWrap/>
            <w:vAlign w:val="center"/>
            <w:hideMark/>
          </w:tcPr>
          <w:p w:rsidR="00416E1A" w:rsidRPr="000C52E3" w:rsidRDefault="00416E1A" w:rsidP="00066589">
            <w:pPr>
              <w:widowControl/>
              <w:jc w:val="center"/>
              <w:rPr>
                <w:rFonts w:ascii="新宋体" w:eastAsia="新宋体" w:hAnsi="新宋体" w:cs="宋体"/>
                <w:b/>
                <w:bCs/>
                <w:kern w:val="0"/>
                <w:sz w:val="40"/>
                <w:szCs w:val="40"/>
              </w:rPr>
            </w:pPr>
            <w:r w:rsidRPr="000C52E3">
              <w:rPr>
                <w:rFonts w:ascii="新宋体" w:eastAsia="新宋体" w:hAnsi="新宋体" w:cs="宋体" w:hint="eastAsia"/>
                <w:b/>
                <w:bCs/>
                <w:kern w:val="0"/>
                <w:sz w:val="40"/>
                <w:szCs w:val="40"/>
              </w:rPr>
              <w:t>建筑工程疫情防控工作情况统计表</w:t>
            </w:r>
            <w:r w:rsidRPr="000C52E3">
              <w:rPr>
                <w:rFonts w:ascii="楷体_GB2312" w:eastAsia="楷体_GB2312" w:hAnsi="新宋体" w:cs="宋体" w:hint="eastAsia"/>
                <w:b/>
                <w:bCs/>
                <w:kern w:val="0"/>
                <w:szCs w:val="32"/>
              </w:rPr>
              <w:t>(参考样式)</w:t>
            </w:r>
          </w:p>
        </w:tc>
      </w:tr>
      <w:tr w:rsidR="00416E1A" w:rsidRPr="000C52E3" w:rsidTr="00066589">
        <w:trPr>
          <w:trHeight w:val="582"/>
        </w:trPr>
        <w:tc>
          <w:tcPr>
            <w:tcW w:w="851" w:type="dxa"/>
            <w:tcBorders>
              <w:top w:val="nil"/>
              <w:left w:val="nil"/>
              <w:bottom w:val="nil"/>
              <w:right w:val="nil"/>
            </w:tcBorders>
            <w:shd w:val="clear" w:color="auto" w:fill="auto"/>
            <w:noWrap/>
            <w:vAlign w:val="center"/>
            <w:hideMark/>
          </w:tcPr>
          <w:p w:rsidR="00416E1A" w:rsidRPr="000C52E3" w:rsidRDefault="00416E1A" w:rsidP="00066589">
            <w:pPr>
              <w:widowControl/>
              <w:jc w:val="center"/>
              <w:rPr>
                <w:rFonts w:ascii="新宋体" w:eastAsia="新宋体" w:hAnsi="新宋体" w:cs="宋体"/>
                <w:b/>
                <w:bCs/>
                <w:kern w:val="0"/>
                <w:sz w:val="40"/>
                <w:szCs w:val="40"/>
              </w:rPr>
            </w:pPr>
          </w:p>
        </w:tc>
        <w:tc>
          <w:tcPr>
            <w:tcW w:w="21749" w:type="dxa"/>
            <w:gridSpan w:val="20"/>
            <w:tcBorders>
              <w:top w:val="nil"/>
              <w:left w:val="nil"/>
              <w:bottom w:val="nil"/>
              <w:right w:val="nil"/>
            </w:tcBorders>
            <w:shd w:val="clear" w:color="auto" w:fill="auto"/>
            <w:noWrap/>
            <w:vAlign w:val="center"/>
            <w:hideMark/>
          </w:tcPr>
          <w:p w:rsidR="00416E1A" w:rsidRPr="000C52E3" w:rsidRDefault="00416E1A" w:rsidP="00066589">
            <w:pPr>
              <w:widowControl/>
              <w:jc w:val="center"/>
              <w:rPr>
                <w:rFonts w:ascii="仿宋" w:eastAsia="仿宋" w:hAnsi="仿宋" w:cs="宋体"/>
                <w:b/>
                <w:bCs/>
                <w:kern w:val="0"/>
                <w:sz w:val="22"/>
              </w:rPr>
            </w:pPr>
            <w:r w:rsidRPr="000C52E3">
              <w:rPr>
                <w:rFonts w:ascii="仿宋" w:eastAsia="仿宋" w:hAnsi="仿宋" w:cs="宋体" w:hint="eastAsia"/>
                <w:b/>
                <w:bCs/>
                <w:kern w:val="0"/>
                <w:sz w:val="22"/>
              </w:rPr>
              <w:t>填报单位：                         填表日期：  2020   年  2   月   12  日                      填表人：   联系电话：</w:t>
            </w:r>
          </w:p>
        </w:tc>
      </w:tr>
      <w:tr w:rsidR="00416E1A" w:rsidRPr="000C52E3" w:rsidTr="00066589">
        <w:trPr>
          <w:trHeight w:val="27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kern w:val="0"/>
                <w:sz w:val="22"/>
              </w:rPr>
            </w:pPr>
            <w:r w:rsidRPr="000C52E3">
              <w:rPr>
                <w:rFonts w:ascii="仿宋" w:eastAsia="仿宋" w:hAnsi="仿宋" w:cs="宋体" w:hint="eastAsia"/>
                <w:b/>
                <w:bCs/>
                <w:kern w:val="0"/>
                <w:sz w:val="22"/>
              </w:rPr>
              <w:t>序号</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kern w:val="0"/>
                <w:sz w:val="22"/>
              </w:rPr>
            </w:pPr>
            <w:r w:rsidRPr="000C52E3">
              <w:rPr>
                <w:rFonts w:ascii="仿宋" w:eastAsia="仿宋" w:hAnsi="仿宋" w:cs="宋体" w:hint="eastAsia"/>
                <w:b/>
                <w:bCs/>
                <w:kern w:val="0"/>
                <w:sz w:val="22"/>
              </w:rPr>
              <w:t>工程名称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kern w:val="0"/>
                <w:sz w:val="22"/>
              </w:rPr>
            </w:pPr>
            <w:r w:rsidRPr="000C52E3">
              <w:rPr>
                <w:rFonts w:ascii="仿宋" w:eastAsia="仿宋" w:hAnsi="仿宋" w:cs="宋体" w:hint="eastAsia"/>
                <w:b/>
                <w:bCs/>
                <w:kern w:val="0"/>
                <w:sz w:val="22"/>
              </w:rPr>
              <w:t>施工单位</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kern w:val="0"/>
                <w:sz w:val="22"/>
              </w:rPr>
            </w:pPr>
            <w:r w:rsidRPr="000C52E3">
              <w:rPr>
                <w:rFonts w:ascii="仿宋" w:eastAsia="仿宋" w:hAnsi="仿宋" w:cs="宋体" w:hint="eastAsia"/>
                <w:b/>
                <w:bCs/>
                <w:kern w:val="0"/>
                <w:sz w:val="22"/>
              </w:rPr>
              <w:t>监理单位</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kern w:val="0"/>
                <w:sz w:val="22"/>
              </w:rPr>
            </w:pPr>
            <w:r w:rsidRPr="000C52E3">
              <w:rPr>
                <w:rFonts w:ascii="仿宋" w:eastAsia="仿宋" w:hAnsi="仿宋" w:cs="宋体" w:hint="eastAsia"/>
                <w:b/>
                <w:bCs/>
                <w:kern w:val="0"/>
                <w:sz w:val="22"/>
              </w:rPr>
              <w:t>建设单位</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kern w:val="0"/>
                <w:sz w:val="22"/>
              </w:rPr>
            </w:pPr>
            <w:r w:rsidRPr="000C52E3">
              <w:rPr>
                <w:rFonts w:ascii="仿宋" w:eastAsia="仿宋" w:hAnsi="仿宋" w:cs="宋体" w:hint="eastAsia"/>
                <w:b/>
                <w:bCs/>
                <w:kern w:val="0"/>
                <w:sz w:val="22"/>
              </w:rPr>
              <w:t>工程地址</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现场总人数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其中本省人数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其中外省人数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14天内返程人数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从疫情严重区域返回人数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乘坐大型公共交通返回人数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发烧咳嗽等症状人数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确诊病例人数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疑似病例人数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kern w:val="0"/>
                <w:sz w:val="22"/>
              </w:rPr>
            </w:pPr>
            <w:r w:rsidRPr="000C52E3">
              <w:rPr>
                <w:rFonts w:ascii="仿宋" w:eastAsia="仿宋" w:hAnsi="仿宋" w:cs="宋体" w:hint="eastAsia"/>
                <w:b/>
                <w:bCs/>
                <w:kern w:val="0"/>
                <w:sz w:val="22"/>
              </w:rPr>
              <w:t>定时消毒</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kern w:val="0"/>
                <w:sz w:val="22"/>
              </w:rPr>
            </w:pPr>
            <w:r w:rsidRPr="000C52E3">
              <w:rPr>
                <w:rFonts w:ascii="仿宋" w:eastAsia="仿宋" w:hAnsi="仿宋" w:cs="宋体" w:hint="eastAsia"/>
                <w:b/>
                <w:bCs/>
                <w:kern w:val="0"/>
                <w:sz w:val="22"/>
              </w:rPr>
              <w:t>定时测量体温</w:t>
            </w:r>
          </w:p>
        </w:tc>
        <w:tc>
          <w:tcPr>
            <w:tcW w:w="1060" w:type="dxa"/>
            <w:vMerge w:val="restart"/>
            <w:tcBorders>
              <w:top w:val="single" w:sz="4" w:space="0" w:color="auto"/>
              <w:left w:val="single" w:sz="4" w:space="0" w:color="auto"/>
              <w:bottom w:val="single" w:sz="4" w:space="0" w:color="000000"/>
              <w:right w:val="nil"/>
            </w:tcBorders>
            <w:shd w:val="clear" w:color="auto" w:fill="auto"/>
            <w:vAlign w:val="center"/>
            <w:hideMark/>
          </w:tcPr>
          <w:p w:rsidR="00416E1A" w:rsidRPr="000C52E3" w:rsidRDefault="00416E1A" w:rsidP="00066589">
            <w:pPr>
              <w:widowControl/>
              <w:jc w:val="center"/>
              <w:rPr>
                <w:rFonts w:ascii="仿宋" w:eastAsia="仿宋" w:hAnsi="仿宋" w:cs="宋体"/>
                <w:b/>
                <w:bCs/>
                <w:kern w:val="0"/>
                <w:sz w:val="22"/>
              </w:rPr>
            </w:pPr>
            <w:r w:rsidRPr="000C52E3">
              <w:rPr>
                <w:rFonts w:ascii="仿宋" w:eastAsia="仿宋" w:hAnsi="仿宋" w:cs="宋体" w:hint="eastAsia"/>
                <w:b/>
                <w:bCs/>
                <w:kern w:val="0"/>
                <w:sz w:val="22"/>
              </w:rPr>
              <w:t>存在</w:t>
            </w:r>
            <w:r w:rsidRPr="000C52E3">
              <w:rPr>
                <w:rFonts w:ascii="仿宋" w:eastAsia="仿宋" w:hAnsi="仿宋" w:cs="宋体" w:hint="eastAsia"/>
                <w:b/>
                <w:bCs/>
                <w:kern w:val="0"/>
                <w:sz w:val="22"/>
              </w:rPr>
              <w:br/>
              <w:t>问题</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备注</w:t>
            </w:r>
          </w:p>
        </w:tc>
      </w:tr>
      <w:tr w:rsidR="00416E1A" w:rsidRPr="000C52E3" w:rsidTr="00066589">
        <w:trPr>
          <w:trHeight w:val="76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16E1A" w:rsidRPr="000C52E3" w:rsidRDefault="00416E1A" w:rsidP="00066589">
            <w:pPr>
              <w:widowControl/>
              <w:jc w:val="left"/>
              <w:rPr>
                <w:rFonts w:ascii="仿宋" w:eastAsia="仿宋" w:hAnsi="仿宋" w:cs="宋体"/>
                <w:b/>
                <w:bCs/>
                <w:kern w:val="0"/>
                <w:sz w:val="22"/>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416E1A" w:rsidRPr="000C52E3" w:rsidRDefault="00416E1A" w:rsidP="00066589">
            <w:pPr>
              <w:widowControl/>
              <w:jc w:val="left"/>
              <w:rPr>
                <w:rFonts w:ascii="仿宋" w:eastAsia="仿宋" w:hAnsi="仿宋" w:cs="宋体"/>
                <w:b/>
                <w:bCs/>
                <w:kern w:val="0"/>
                <w:sz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16E1A" w:rsidRPr="000C52E3" w:rsidRDefault="00416E1A" w:rsidP="00066589">
            <w:pPr>
              <w:widowControl/>
              <w:jc w:val="left"/>
              <w:rPr>
                <w:rFonts w:ascii="仿宋" w:eastAsia="仿宋" w:hAnsi="仿宋" w:cs="宋体"/>
                <w:b/>
                <w:bCs/>
                <w:kern w:val="0"/>
                <w:sz w:val="22"/>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416E1A" w:rsidRPr="000C52E3" w:rsidRDefault="00416E1A" w:rsidP="00066589">
            <w:pPr>
              <w:widowControl/>
              <w:jc w:val="left"/>
              <w:rPr>
                <w:rFonts w:ascii="仿宋" w:eastAsia="仿宋" w:hAnsi="仿宋" w:cs="宋体"/>
                <w:b/>
                <w:bCs/>
                <w:kern w:val="0"/>
                <w:sz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16E1A" w:rsidRPr="000C52E3" w:rsidRDefault="00416E1A" w:rsidP="00066589">
            <w:pPr>
              <w:widowControl/>
              <w:jc w:val="left"/>
              <w:rPr>
                <w:rFonts w:ascii="仿宋" w:eastAsia="仿宋" w:hAnsi="仿宋" w:cs="宋体"/>
                <w:b/>
                <w:bCs/>
                <w:kern w:val="0"/>
                <w:sz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16E1A" w:rsidRPr="000C52E3" w:rsidRDefault="00416E1A" w:rsidP="00066589">
            <w:pPr>
              <w:widowControl/>
              <w:jc w:val="left"/>
              <w:rPr>
                <w:rFonts w:ascii="仿宋" w:eastAsia="仿宋" w:hAnsi="仿宋" w:cs="宋体"/>
                <w:b/>
                <w:bCs/>
                <w:kern w:val="0"/>
                <w:sz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16E1A" w:rsidRPr="000C52E3" w:rsidRDefault="00416E1A" w:rsidP="00066589">
            <w:pPr>
              <w:widowControl/>
              <w:jc w:val="left"/>
              <w:rPr>
                <w:rFonts w:ascii="仿宋" w:eastAsia="仿宋" w:hAnsi="仿宋" w:cs="宋体"/>
                <w:b/>
                <w:bCs/>
                <w:color w:val="000000"/>
                <w:kern w:val="0"/>
                <w:sz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16E1A" w:rsidRPr="000C52E3" w:rsidRDefault="00416E1A" w:rsidP="00066589">
            <w:pPr>
              <w:widowControl/>
              <w:jc w:val="left"/>
              <w:rPr>
                <w:rFonts w:ascii="仿宋" w:eastAsia="仿宋" w:hAnsi="仿宋" w:cs="宋体"/>
                <w:b/>
                <w:bCs/>
                <w:color w:val="000000"/>
                <w:kern w:val="0"/>
                <w:sz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16E1A" w:rsidRPr="000C52E3" w:rsidRDefault="00416E1A" w:rsidP="00066589">
            <w:pPr>
              <w:widowControl/>
              <w:jc w:val="left"/>
              <w:rPr>
                <w:rFonts w:ascii="仿宋" w:eastAsia="仿宋" w:hAnsi="仿宋" w:cs="宋体"/>
                <w:b/>
                <w:bCs/>
                <w:color w:val="000000"/>
                <w:kern w:val="0"/>
                <w:sz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16E1A" w:rsidRPr="000C52E3" w:rsidRDefault="00416E1A" w:rsidP="00066589">
            <w:pPr>
              <w:widowControl/>
              <w:jc w:val="left"/>
              <w:rPr>
                <w:rFonts w:ascii="仿宋" w:eastAsia="仿宋" w:hAnsi="仿宋" w:cs="宋体"/>
                <w:b/>
                <w:bCs/>
                <w:color w:val="000000"/>
                <w:kern w:val="0"/>
                <w:sz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16E1A" w:rsidRPr="000C52E3" w:rsidRDefault="00416E1A" w:rsidP="00066589">
            <w:pPr>
              <w:widowControl/>
              <w:jc w:val="left"/>
              <w:rPr>
                <w:rFonts w:ascii="仿宋" w:eastAsia="仿宋" w:hAnsi="仿宋" w:cs="宋体"/>
                <w:b/>
                <w:bCs/>
                <w:color w:val="000000"/>
                <w:kern w:val="0"/>
                <w:sz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16E1A" w:rsidRPr="000C52E3" w:rsidRDefault="00416E1A" w:rsidP="00066589">
            <w:pPr>
              <w:widowControl/>
              <w:jc w:val="left"/>
              <w:rPr>
                <w:rFonts w:ascii="仿宋" w:eastAsia="仿宋" w:hAnsi="仿宋" w:cs="宋体"/>
                <w:b/>
                <w:bCs/>
                <w:color w:val="000000"/>
                <w:kern w:val="0"/>
                <w:sz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16E1A" w:rsidRPr="000C52E3" w:rsidRDefault="00416E1A" w:rsidP="00066589">
            <w:pPr>
              <w:widowControl/>
              <w:jc w:val="left"/>
              <w:rPr>
                <w:rFonts w:ascii="仿宋" w:eastAsia="仿宋" w:hAnsi="仿宋" w:cs="宋体"/>
                <w:b/>
                <w:bCs/>
                <w:color w:val="000000"/>
                <w:kern w:val="0"/>
                <w:sz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16E1A" w:rsidRPr="000C52E3" w:rsidRDefault="00416E1A" w:rsidP="00066589">
            <w:pPr>
              <w:widowControl/>
              <w:jc w:val="left"/>
              <w:rPr>
                <w:rFonts w:ascii="仿宋" w:eastAsia="仿宋" w:hAnsi="仿宋" w:cs="宋体"/>
                <w:b/>
                <w:bCs/>
                <w:color w:val="000000"/>
                <w:kern w:val="0"/>
                <w:sz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16E1A" w:rsidRPr="000C52E3" w:rsidRDefault="00416E1A" w:rsidP="00066589">
            <w:pPr>
              <w:widowControl/>
              <w:jc w:val="left"/>
              <w:rPr>
                <w:rFonts w:ascii="仿宋" w:eastAsia="仿宋" w:hAnsi="仿宋" w:cs="宋体"/>
                <w:b/>
                <w:bCs/>
                <w:color w:val="000000"/>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kern w:val="0"/>
                <w:sz w:val="22"/>
              </w:rPr>
            </w:pPr>
            <w:r w:rsidRPr="000C52E3">
              <w:rPr>
                <w:rFonts w:ascii="仿宋" w:eastAsia="仿宋" w:hAnsi="仿宋" w:cs="宋体" w:hint="eastAsia"/>
                <w:b/>
                <w:bCs/>
                <w:kern w:val="0"/>
                <w:sz w:val="22"/>
              </w:rPr>
              <w:t>是</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kern w:val="0"/>
                <w:sz w:val="22"/>
              </w:rPr>
            </w:pPr>
            <w:r w:rsidRPr="000C52E3">
              <w:rPr>
                <w:rFonts w:ascii="仿宋" w:eastAsia="仿宋" w:hAnsi="仿宋" w:cs="宋体" w:hint="eastAsia"/>
                <w:b/>
                <w:bCs/>
                <w:kern w:val="0"/>
                <w:sz w:val="22"/>
              </w:rPr>
              <w:t>否</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kern w:val="0"/>
                <w:sz w:val="22"/>
              </w:rPr>
            </w:pPr>
            <w:r w:rsidRPr="000C52E3">
              <w:rPr>
                <w:rFonts w:ascii="仿宋" w:eastAsia="仿宋" w:hAnsi="仿宋" w:cs="宋体" w:hint="eastAsia"/>
                <w:b/>
                <w:bCs/>
                <w:kern w:val="0"/>
                <w:sz w:val="22"/>
              </w:rPr>
              <w:t>是</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kern w:val="0"/>
                <w:sz w:val="22"/>
              </w:rPr>
            </w:pPr>
            <w:r w:rsidRPr="000C52E3">
              <w:rPr>
                <w:rFonts w:ascii="仿宋" w:eastAsia="仿宋" w:hAnsi="仿宋" w:cs="宋体" w:hint="eastAsia"/>
                <w:b/>
                <w:bCs/>
                <w:kern w:val="0"/>
                <w:sz w:val="22"/>
              </w:rPr>
              <w:t>否</w:t>
            </w:r>
          </w:p>
        </w:tc>
        <w:tc>
          <w:tcPr>
            <w:tcW w:w="1060" w:type="dxa"/>
            <w:vMerge/>
            <w:tcBorders>
              <w:top w:val="single" w:sz="4" w:space="0" w:color="auto"/>
              <w:left w:val="single" w:sz="4" w:space="0" w:color="auto"/>
              <w:bottom w:val="single" w:sz="4" w:space="0" w:color="000000"/>
              <w:right w:val="nil"/>
            </w:tcBorders>
            <w:vAlign w:val="center"/>
            <w:hideMark/>
          </w:tcPr>
          <w:p w:rsidR="00416E1A" w:rsidRPr="000C52E3" w:rsidRDefault="00416E1A" w:rsidP="00066589">
            <w:pPr>
              <w:widowControl/>
              <w:jc w:val="left"/>
              <w:rPr>
                <w:rFonts w:ascii="仿宋" w:eastAsia="仿宋" w:hAnsi="仿宋" w:cs="宋体"/>
                <w:b/>
                <w:bCs/>
                <w:kern w:val="0"/>
                <w:sz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416E1A" w:rsidRPr="000C52E3" w:rsidRDefault="00416E1A" w:rsidP="00066589">
            <w:pPr>
              <w:widowControl/>
              <w:jc w:val="left"/>
              <w:rPr>
                <w:rFonts w:ascii="仿宋" w:eastAsia="仿宋" w:hAnsi="仿宋" w:cs="宋体"/>
                <w:b/>
                <w:bCs/>
                <w:color w:val="000000"/>
                <w:kern w:val="0"/>
                <w:sz w:val="22"/>
              </w:rPr>
            </w:pPr>
          </w:p>
        </w:tc>
      </w:tr>
      <w:tr w:rsidR="00416E1A" w:rsidRPr="000C52E3" w:rsidTr="00066589">
        <w:trPr>
          <w:trHeight w:val="67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nil"/>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r>
      <w:tr w:rsidR="00416E1A" w:rsidRPr="000C52E3" w:rsidTr="00066589">
        <w:trPr>
          <w:trHeight w:val="67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nil"/>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r>
      <w:tr w:rsidR="00416E1A" w:rsidRPr="000C52E3" w:rsidTr="00066589">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16E1A" w:rsidRPr="000C52E3" w:rsidRDefault="00416E1A" w:rsidP="00066589">
            <w:pPr>
              <w:widowControl/>
              <w:jc w:val="left"/>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left"/>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left"/>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left"/>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nil"/>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416E1A" w:rsidRPr="000C52E3" w:rsidRDefault="00416E1A" w:rsidP="00066589">
            <w:pPr>
              <w:widowControl/>
              <w:jc w:val="left"/>
              <w:rPr>
                <w:rFonts w:ascii="宋体" w:eastAsia="宋体" w:hAnsi="宋体" w:cs="宋体"/>
                <w:color w:val="000000"/>
                <w:kern w:val="0"/>
                <w:sz w:val="22"/>
              </w:rPr>
            </w:pPr>
            <w:r w:rsidRPr="000C52E3">
              <w:rPr>
                <w:rFonts w:ascii="宋体" w:eastAsia="宋体" w:hAnsi="宋体" w:cs="宋体" w:hint="eastAsia"/>
                <w:color w:val="000000"/>
                <w:kern w:val="0"/>
                <w:sz w:val="22"/>
              </w:rPr>
              <w:t xml:space="preserve">　</w:t>
            </w:r>
          </w:p>
        </w:tc>
      </w:tr>
      <w:tr w:rsidR="00416E1A" w:rsidRPr="000C52E3" w:rsidTr="00066589">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16E1A" w:rsidRPr="000C52E3" w:rsidRDefault="00416E1A" w:rsidP="00066589">
            <w:pPr>
              <w:widowControl/>
              <w:jc w:val="left"/>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仿宋" w:eastAsia="仿宋" w:hAnsi="仿宋" w:cs="宋体"/>
                <w:b/>
                <w:bCs/>
                <w:color w:val="000000"/>
                <w:kern w:val="0"/>
                <w:sz w:val="22"/>
              </w:rPr>
            </w:pPr>
            <w:r w:rsidRPr="000C52E3">
              <w:rPr>
                <w:rFonts w:ascii="仿宋" w:eastAsia="仿宋" w:hAnsi="仿宋" w:cs="宋体" w:hint="eastAsia"/>
                <w:b/>
                <w:bCs/>
                <w:color w:val="000000"/>
                <w:kern w:val="0"/>
                <w:sz w:val="22"/>
              </w:rPr>
              <w:t>合计</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left"/>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left"/>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left"/>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060" w:type="dxa"/>
            <w:tcBorders>
              <w:top w:val="nil"/>
              <w:left w:val="nil"/>
              <w:bottom w:val="single" w:sz="4" w:space="0" w:color="auto"/>
              <w:right w:val="nil"/>
            </w:tcBorders>
            <w:shd w:val="clear" w:color="auto" w:fill="auto"/>
            <w:vAlign w:val="center"/>
            <w:hideMark/>
          </w:tcPr>
          <w:p w:rsidR="00416E1A" w:rsidRPr="000C52E3" w:rsidRDefault="00416E1A" w:rsidP="00066589">
            <w:pPr>
              <w:widowControl/>
              <w:jc w:val="center"/>
              <w:rPr>
                <w:rFonts w:ascii="新宋体" w:eastAsia="新宋体" w:hAnsi="新宋体" w:cs="宋体"/>
                <w:color w:val="000000"/>
                <w:kern w:val="0"/>
                <w:sz w:val="20"/>
              </w:rPr>
            </w:pPr>
            <w:r w:rsidRPr="000C52E3">
              <w:rPr>
                <w:rFonts w:ascii="新宋体" w:eastAsia="新宋体" w:hAnsi="新宋体" w:cs="宋体" w:hint="eastAsia"/>
                <w:color w:val="000000"/>
                <w:kern w:val="0"/>
                <w:sz w:val="20"/>
              </w:rPr>
              <w:t xml:space="preserve">　</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416E1A" w:rsidRPr="000C52E3" w:rsidRDefault="00416E1A" w:rsidP="00066589">
            <w:pPr>
              <w:widowControl/>
              <w:jc w:val="left"/>
              <w:rPr>
                <w:rFonts w:ascii="宋体" w:eastAsia="宋体" w:hAnsi="宋体" w:cs="宋体"/>
                <w:color w:val="000000"/>
                <w:kern w:val="0"/>
                <w:sz w:val="22"/>
              </w:rPr>
            </w:pPr>
            <w:r w:rsidRPr="000C52E3">
              <w:rPr>
                <w:rFonts w:ascii="宋体" w:eastAsia="宋体" w:hAnsi="宋体" w:cs="宋体" w:hint="eastAsia"/>
                <w:color w:val="000000"/>
                <w:kern w:val="0"/>
                <w:sz w:val="22"/>
              </w:rPr>
              <w:t xml:space="preserve">　</w:t>
            </w:r>
          </w:p>
        </w:tc>
      </w:tr>
      <w:tr w:rsidR="00416E1A" w:rsidRPr="000C52E3" w:rsidTr="00066589">
        <w:trPr>
          <w:trHeight w:val="480"/>
        </w:trPr>
        <w:tc>
          <w:tcPr>
            <w:tcW w:w="851" w:type="dxa"/>
            <w:tcBorders>
              <w:top w:val="nil"/>
              <w:left w:val="nil"/>
              <w:bottom w:val="nil"/>
              <w:right w:val="nil"/>
            </w:tcBorders>
            <w:shd w:val="clear" w:color="auto" w:fill="auto"/>
            <w:noWrap/>
            <w:vAlign w:val="center"/>
            <w:hideMark/>
          </w:tcPr>
          <w:p w:rsidR="00416E1A" w:rsidRPr="000C52E3" w:rsidRDefault="00416E1A" w:rsidP="00066589">
            <w:pPr>
              <w:widowControl/>
              <w:jc w:val="left"/>
              <w:rPr>
                <w:rFonts w:ascii="宋体" w:eastAsia="宋体" w:hAnsi="宋体" w:cs="宋体"/>
                <w:color w:val="000000"/>
                <w:kern w:val="0"/>
                <w:sz w:val="22"/>
              </w:rPr>
            </w:pPr>
          </w:p>
        </w:tc>
        <w:tc>
          <w:tcPr>
            <w:tcW w:w="2189" w:type="dxa"/>
            <w:gridSpan w:val="2"/>
            <w:tcBorders>
              <w:top w:val="nil"/>
              <w:left w:val="nil"/>
              <w:bottom w:val="nil"/>
              <w:right w:val="nil"/>
            </w:tcBorders>
            <w:shd w:val="clear" w:color="auto" w:fill="auto"/>
            <w:noWrap/>
            <w:vAlign w:val="center"/>
            <w:hideMark/>
          </w:tcPr>
          <w:p w:rsidR="00416E1A" w:rsidRPr="000C52E3" w:rsidRDefault="00416E1A" w:rsidP="00066589">
            <w:pPr>
              <w:widowControl/>
              <w:jc w:val="left"/>
              <w:rPr>
                <w:rFonts w:ascii="宋体" w:eastAsia="宋体" w:hAnsi="宋体" w:cs="宋体"/>
                <w:color w:val="000000"/>
                <w:kern w:val="0"/>
                <w:sz w:val="22"/>
              </w:rPr>
            </w:pPr>
            <w:r w:rsidRPr="000C52E3">
              <w:rPr>
                <w:rFonts w:ascii="宋体" w:eastAsia="宋体" w:hAnsi="宋体" w:cs="宋体" w:hint="eastAsia"/>
                <w:color w:val="000000"/>
                <w:kern w:val="0"/>
                <w:sz w:val="22"/>
              </w:rPr>
              <w:t>疫情严重区域</w:t>
            </w:r>
          </w:p>
        </w:tc>
        <w:tc>
          <w:tcPr>
            <w:tcW w:w="1060" w:type="dxa"/>
            <w:tcBorders>
              <w:top w:val="nil"/>
              <w:left w:val="nil"/>
              <w:bottom w:val="nil"/>
              <w:right w:val="nil"/>
            </w:tcBorders>
            <w:shd w:val="clear" w:color="auto" w:fill="auto"/>
            <w:noWrap/>
            <w:vAlign w:val="center"/>
            <w:hideMark/>
          </w:tcPr>
          <w:p w:rsidR="00416E1A" w:rsidRPr="000C52E3" w:rsidRDefault="00416E1A" w:rsidP="00066589">
            <w:pPr>
              <w:widowControl/>
              <w:jc w:val="left"/>
              <w:rPr>
                <w:rFonts w:ascii="宋体" w:eastAsia="宋体"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416E1A" w:rsidRPr="000C52E3" w:rsidRDefault="00416E1A" w:rsidP="00066589">
            <w:pPr>
              <w:widowControl/>
              <w:jc w:val="left"/>
              <w:rPr>
                <w:rFonts w:eastAsia="Times New Roman"/>
                <w:kern w:val="0"/>
                <w:sz w:val="20"/>
              </w:rPr>
            </w:pPr>
          </w:p>
        </w:tc>
        <w:tc>
          <w:tcPr>
            <w:tcW w:w="1060" w:type="dxa"/>
            <w:tcBorders>
              <w:top w:val="nil"/>
              <w:left w:val="nil"/>
              <w:bottom w:val="nil"/>
              <w:right w:val="nil"/>
            </w:tcBorders>
            <w:shd w:val="clear" w:color="auto" w:fill="auto"/>
            <w:noWrap/>
            <w:vAlign w:val="center"/>
            <w:hideMark/>
          </w:tcPr>
          <w:p w:rsidR="00416E1A" w:rsidRPr="000C52E3" w:rsidRDefault="00416E1A" w:rsidP="00066589">
            <w:pPr>
              <w:widowControl/>
              <w:jc w:val="left"/>
              <w:rPr>
                <w:rFonts w:eastAsia="Times New Roman"/>
                <w:kern w:val="0"/>
                <w:sz w:val="20"/>
              </w:rPr>
            </w:pPr>
          </w:p>
        </w:tc>
        <w:tc>
          <w:tcPr>
            <w:tcW w:w="1060" w:type="dxa"/>
            <w:tcBorders>
              <w:top w:val="nil"/>
              <w:left w:val="nil"/>
              <w:bottom w:val="nil"/>
              <w:right w:val="nil"/>
            </w:tcBorders>
            <w:shd w:val="clear" w:color="auto" w:fill="auto"/>
            <w:noWrap/>
            <w:vAlign w:val="center"/>
            <w:hideMark/>
          </w:tcPr>
          <w:p w:rsidR="00416E1A" w:rsidRPr="000C52E3" w:rsidRDefault="00416E1A" w:rsidP="00066589">
            <w:pPr>
              <w:widowControl/>
              <w:jc w:val="left"/>
              <w:rPr>
                <w:rFonts w:eastAsia="Times New Roman"/>
                <w:kern w:val="0"/>
                <w:sz w:val="20"/>
              </w:rPr>
            </w:pPr>
          </w:p>
        </w:tc>
        <w:tc>
          <w:tcPr>
            <w:tcW w:w="1060" w:type="dxa"/>
            <w:tcBorders>
              <w:top w:val="nil"/>
              <w:left w:val="nil"/>
              <w:bottom w:val="nil"/>
              <w:right w:val="nil"/>
            </w:tcBorders>
            <w:shd w:val="clear" w:color="auto" w:fill="auto"/>
            <w:noWrap/>
            <w:vAlign w:val="center"/>
            <w:hideMark/>
          </w:tcPr>
          <w:p w:rsidR="00416E1A" w:rsidRPr="000C52E3" w:rsidRDefault="00416E1A" w:rsidP="00066589">
            <w:pPr>
              <w:widowControl/>
              <w:jc w:val="left"/>
              <w:rPr>
                <w:rFonts w:eastAsia="Times New Roman"/>
                <w:kern w:val="0"/>
                <w:sz w:val="20"/>
              </w:rPr>
            </w:pPr>
          </w:p>
        </w:tc>
        <w:tc>
          <w:tcPr>
            <w:tcW w:w="1060" w:type="dxa"/>
            <w:tcBorders>
              <w:top w:val="nil"/>
              <w:left w:val="nil"/>
              <w:bottom w:val="nil"/>
              <w:right w:val="nil"/>
            </w:tcBorders>
            <w:shd w:val="clear" w:color="auto" w:fill="auto"/>
            <w:noWrap/>
            <w:vAlign w:val="center"/>
            <w:hideMark/>
          </w:tcPr>
          <w:p w:rsidR="00416E1A" w:rsidRPr="000C52E3" w:rsidRDefault="00416E1A" w:rsidP="00066589">
            <w:pPr>
              <w:widowControl/>
              <w:jc w:val="left"/>
              <w:rPr>
                <w:rFonts w:eastAsia="Times New Roman"/>
                <w:kern w:val="0"/>
                <w:sz w:val="20"/>
              </w:rPr>
            </w:pPr>
          </w:p>
        </w:tc>
        <w:tc>
          <w:tcPr>
            <w:tcW w:w="1060" w:type="dxa"/>
            <w:tcBorders>
              <w:top w:val="nil"/>
              <w:left w:val="nil"/>
              <w:bottom w:val="nil"/>
              <w:right w:val="nil"/>
            </w:tcBorders>
            <w:shd w:val="clear" w:color="auto" w:fill="auto"/>
            <w:noWrap/>
            <w:vAlign w:val="center"/>
            <w:hideMark/>
          </w:tcPr>
          <w:p w:rsidR="00416E1A" w:rsidRPr="000C52E3" w:rsidRDefault="00416E1A" w:rsidP="00066589">
            <w:pPr>
              <w:widowControl/>
              <w:jc w:val="left"/>
              <w:rPr>
                <w:rFonts w:eastAsia="Times New Roman"/>
                <w:kern w:val="0"/>
                <w:sz w:val="20"/>
              </w:rPr>
            </w:pPr>
          </w:p>
        </w:tc>
        <w:tc>
          <w:tcPr>
            <w:tcW w:w="1060" w:type="dxa"/>
            <w:tcBorders>
              <w:top w:val="nil"/>
              <w:left w:val="nil"/>
              <w:bottom w:val="nil"/>
              <w:right w:val="nil"/>
            </w:tcBorders>
            <w:shd w:val="clear" w:color="auto" w:fill="auto"/>
            <w:noWrap/>
            <w:vAlign w:val="center"/>
            <w:hideMark/>
          </w:tcPr>
          <w:p w:rsidR="00416E1A" w:rsidRPr="000C52E3" w:rsidRDefault="00416E1A" w:rsidP="00066589">
            <w:pPr>
              <w:widowControl/>
              <w:jc w:val="left"/>
              <w:rPr>
                <w:rFonts w:eastAsia="Times New Roman"/>
                <w:kern w:val="0"/>
                <w:sz w:val="20"/>
              </w:rPr>
            </w:pPr>
          </w:p>
        </w:tc>
        <w:tc>
          <w:tcPr>
            <w:tcW w:w="1060" w:type="dxa"/>
            <w:tcBorders>
              <w:top w:val="nil"/>
              <w:left w:val="nil"/>
              <w:bottom w:val="nil"/>
              <w:right w:val="nil"/>
            </w:tcBorders>
            <w:shd w:val="clear" w:color="auto" w:fill="auto"/>
            <w:noWrap/>
            <w:vAlign w:val="center"/>
            <w:hideMark/>
          </w:tcPr>
          <w:p w:rsidR="00416E1A" w:rsidRPr="000C52E3" w:rsidRDefault="00416E1A" w:rsidP="00066589">
            <w:pPr>
              <w:widowControl/>
              <w:jc w:val="left"/>
              <w:rPr>
                <w:rFonts w:eastAsia="Times New Roman"/>
                <w:kern w:val="0"/>
                <w:sz w:val="20"/>
              </w:rPr>
            </w:pPr>
          </w:p>
        </w:tc>
        <w:tc>
          <w:tcPr>
            <w:tcW w:w="1060" w:type="dxa"/>
            <w:tcBorders>
              <w:top w:val="nil"/>
              <w:left w:val="nil"/>
              <w:bottom w:val="nil"/>
              <w:right w:val="nil"/>
            </w:tcBorders>
            <w:shd w:val="clear" w:color="auto" w:fill="auto"/>
            <w:noWrap/>
            <w:vAlign w:val="center"/>
            <w:hideMark/>
          </w:tcPr>
          <w:p w:rsidR="00416E1A" w:rsidRPr="000C52E3" w:rsidRDefault="00416E1A" w:rsidP="00066589">
            <w:pPr>
              <w:widowControl/>
              <w:jc w:val="left"/>
              <w:rPr>
                <w:rFonts w:eastAsia="Times New Roman"/>
                <w:kern w:val="0"/>
                <w:sz w:val="20"/>
              </w:rPr>
            </w:pPr>
          </w:p>
        </w:tc>
        <w:tc>
          <w:tcPr>
            <w:tcW w:w="1060" w:type="dxa"/>
            <w:tcBorders>
              <w:top w:val="nil"/>
              <w:left w:val="nil"/>
              <w:bottom w:val="nil"/>
              <w:right w:val="nil"/>
            </w:tcBorders>
            <w:shd w:val="clear" w:color="auto" w:fill="auto"/>
            <w:noWrap/>
            <w:vAlign w:val="center"/>
            <w:hideMark/>
          </w:tcPr>
          <w:p w:rsidR="00416E1A" w:rsidRPr="000C52E3" w:rsidRDefault="00416E1A" w:rsidP="00066589">
            <w:pPr>
              <w:widowControl/>
              <w:jc w:val="left"/>
              <w:rPr>
                <w:rFonts w:eastAsia="Times New Roman"/>
                <w:kern w:val="0"/>
                <w:sz w:val="20"/>
              </w:rPr>
            </w:pPr>
          </w:p>
        </w:tc>
        <w:tc>
          <w:tcPr>
            <w:tcW w:w="1060" w:type="dxa"/>
            <w:tcBorders>
              <w:top w:val="nil"/>
              <w:left w:val="nil"/>
              <w:bottom w:val="nil"/>
              <w:right w:val="nil"/>
            </w:tcBorders>
            <w:shd w:val="clear" w:color="auto" w:fill="auto"/>
            <w:noWrap/>
            <w:vAlign w:val="center"/>
            <w:hideMark/>
          </w:tcPr>
          <w:p w:rsidR="00416E1A" w:rsidRPr="000C52E3" w:rsidRDefault="00416E1A" w:rsidP="00066589">
            <w:pPr>
              <w:widowControl/>
              <w:jc w:val="left"/>
              <w:rPr>
                <w:rFonts w:eastAsia="Times New Roman"/>
                <w:kern w:val="0"/>
                <w:sz w:val="20"/>
              </w:rPr>
            </w:pPr>
          </w:p>
        </w:tc>
        <w:tc>
          <w:tcPr>
            <w:tcW w:w="1060" w:type="dxa"/>
            <w:tcBorders>
              <w:top w:val="nil"/>
              <w:left w:val="nil"/>
              <w:bottom w:val="nil"/>
              <w:right w:val="nil"/>
            </w:tcBorders>
            <w:shd w:val="clear" w:color="auto" w:fill="auto"/>
            <w:noWrap/>
            <w:vAlign w:val="center"/>
            <w:hideMark/>
          </w:tcPr>
          <w:p w:rsidR="00416E1A" w:rsidRPr="000C52E3" w:rsidRDefault="00416E1A" w:rsidP="00066589">
            <w:pPr>
              <w:widowControl/>
              <w:jc w:val="left"/>
              <w:rPr>
                <w:rFonts w:eastAsia="Times New Roman"/>
                <w:kern w:val="0"/>
                <w:sz w:val="20"/>
              </w:rPr>
            </w:pPr>
          </w:p>
        </w:tc>
        <w:tc>
          <w:tcPr>
            <w:tcW w:w="1060" w:type="dxa"/>
            <w:tcBorders>
              <w:top w:val="nil"/>
              <w:left w:val="nil"/>
              <w:bottom w:val="nil"/>
              <w:right w:val="nil"/>
            </w:tcBorders>
            <w:shd w:val="clear" w:color="auto" w:fill="auto"/>
            <w:noWrap/>
            <w:vAlign w:val="center"/>
            <w:hideMark/>
          </w:tcPr>
          <w:p w:rsidR="00416E1A" w:rsidRPr="000C52E3" w:rsidRDefault="00416E1A" w:rsidP="00066589">
            <w:pPr>
              <w:widowControl/>
              <w:jc w:val="left"/>
              <w:rPr>
                <w:rFonts w:eastAsia="Times New Roman"/>
                <w:kern w:val="0"/>
                <w:sz w:val="20"/>
              </w:rPr>
            </w:pPr>
          </w:p>
        </w:tc>
        <w:tc>
          <w:tcPr>
            <w:tcW w:w="1060" w:type="dxa"/>
            <w:tcBorders>
              <w:top w:val="nil"/>
              <w:left w:val="nil"/>
              <w:bottom w:val="nil"/>
              <w:right w:val="nil"/>
            </w:tcBorders>
            <w:shd w:val="clear" w:color="auto" w:fill="auto"/>
            <w:noWrap/>
            <w:vAlign w:val="center"/>
            <w:hideMark/>
          </w:tcPr>
          <w:p w:rsidR="00416E1A" w:rsidRPr="000C52E3" w:rsidRDefault="00416E1A" w:rsidP="00066589">
            <w:pPr>
              <w:widowControl/>
              <w:jc w:val="left"/>
              <w:rPr>
                <w:rFonts w:eastAsia="Times New Roman"/>
                <w:kern w:val="0"/>
                <w:sz w:val="20"/>
              </w:rPr>
            </w:pPr>
          </w:p>
        </w:tc>
        <w:tc>
          <w:tcPr>
            <w:tcW w:w="1060" w:type="dxa"/>
            <w:tcBorders>
              <w:top w:val="nil"/>
              <w:left w:val="nil"/>
              <w:bottom w:val="nil"/>
              <w:right w:val="nil"/>
            </w:tcBorders>
            <w:shd w:val="clear" w:color="auto" w:fill="auto"/>
            <w:noWrap/>
            <w:vAlign w:val="center"/>
            <w:hideMark/>
          </w:tcPr>
          <w:p w:rsidR="00416E1A" w:rsidRPr="000C52E3" w:rsidRDefault="00416E1A" w:rsidP="00066589">
            <w:pPr>
              <w:widowControl/>
              <w:jc w:val="left"/>
              <w:rPr>
                <w:rFonts w:eastAsia="Times New Roman"/>
                <w:kern w:val="0"/>
                <w:sz w:val="20"/>
              </w:rPr>
            </w:pPr>
          </w:p>
        </w:tc>
        <w:tc>
          <w:tcPr>
            <w:tcW w:w="1060" w:type="dxa"/>
            <w:tcBorders>
              <w:top w:val="nil"/>
              <w:left w:val="nil"/>
              <w:bottom w:val="nil"/>
              <w:right w:val="nil"/>
            </w:tcBorders>
            <w:shd w:val="clear" w:color="auto" w:fill="auto"/>
            <w:noWrap/>
            <w:vAlign w:val="center"/>
            <w:hideMark/>
          </w:tcPr>
          <w:p w:rsidR="00416E1A" w:rsidRPr="000C52E3" w:rsidRDefault="00416E1A" w:rsidP="00066589">
            <w:pPr>
              <w:widowControl/>
              <w:jc w:val="left"/>
              <w:rPr>
                <w:rFonts w:eastAsia="Times New Roman"/>
                <w:kern w:val="0"/>
                <w:sz w:val="20"/>
              </w:rPr>
            </w:pPr>
          </w:p>
        </w:tc>
        <w:tc>
          <w:tcPr>
            <w:tcW w:w="1540" w:type="dxa"/>
            <w:tcBorders>
              <w:top w:val="nil"/>
              <w:left w:val="nil"/>
              <w:bottom w:val="nil"/>
              <w:right w:val="nil"/>
            </w:tcBorders>
            <w:shd w:val="clear" w:color="auto" w:fill="auto"/>
            <w:noWrap/>
            <w:vAlign w:val="center"/>
            <w:hideMark/>
          </w:tcPr>
          <w:p w:rsidR="00416E1A" w:rsidRPr="000C52E3" w:rsidRDefault="00416E1A" w:rsidP="00066589">
            <w:pPr>
              <w:widowControl/>
              <w:jc w:val="left"/>
              <w:rPr>
                <w:rFonts w:eastAsia="Times New Roman"/>
                <w:kern w:val="0"/>
                <w:sz w:val="20"/>
              </w:rPr>
            </w:pPr>
          </w:p>
        </w:tc>
      </w:tr>
    </w:tbl>
    <w:p w:rsidR="00416E1A" w:rsidRPr="00416E1A" w:rsidRDefault="00416E1A" w:rsidP="00416E1A">
      <w:pPr>
        <w:jc w:val="center"/>
        <w:rPr>
          <w:rFonts w:ascii="仿宋_GB2312" w:eastAsia="仿宋_GB2312"/>
          <w:sz w:val="28"/>
          <w:szCs w:val="28"/>
        </w:rPr>
      </w:pPr>
    </w:p>
    <w:sectPr w:rsidR="00416E1A" w:rsidRPr="00416E1A" w:rsidSect="00416E1A">
      <w:pgSz w:w="23814" w:h="16840" w:orient="landscape" w:code="8"/>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6BB" w:rsidRDefault="004946BB" w:rsidP="00AB5C28">
      <w:r>
        <w:separator/>
      </w:r>
    </w:p>
  </w:endnote>
  <w:endnote w:type="continuationSeparator" w:id="0">
    <w:p w:rsidR="004946BB" w:rsidRDefault="004946BB" w:rsidP="00AB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6BB" w:rsidRDefault="004946BB" w:rsidP="00AB5C28">
      <w:r>
        <w:separator/>
      </w:r>
    </w:p>
  </w:footnote>
  <w:footnote w:type="continuationSeparator" w:id="0">
    <w:p w:rsidR="004946BB" w:rsidRDefault="004946BB" w:rsidP="00AB5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DF5"/>
    <w:rsid w:val="000F200A"/>
    <w:rsid w:val="00416E1A"/>
    <w:rsid w:val="004946BB"/>
    <w:rsid w:val="009B6DF5"/>
    <w:rsid w:val="00AB5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00A"/>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0F200A"/>
    <w:pPr>
      <w:ind w:leftChars="2500" w:left="100"/>
    </w:pPr>
  </w:style>
  <w:style w:type="character" w:customStyle="1" w:styleId="Char">
    <w:name w:val="日期 Char"/>
    <w:basedOn w:val="a0"/>
    <w:link w:val="a4"/>
    <w:uiPriority w:val="99"/>
    <w:semiHidden/>
    <w:rsid w:val="000F200A"/>
  </w:style>
  <w:style w:type="paragraph" w:customStyle="1" w:styleId="NewNewNewNewNewNewNew">
    <w:name w:val="正文 New New New New New New New"/>
    <w:rsid w:val="00416E1A"/>
    <w:pPr>
      <w:widowControl w:val="0"/>
      <w:jc w:val="both"/>
    </w:pPr>
    <w:rPr>
      <w:rFonts w:ascii="Calibri" w:eastAsia="宋体" w:hAnsi="Calibri" w:cs="Times New Roman"/>
      <w:szCs w:val="20"/>
    </w:rPr>
  </w:style>
  <w:style w:type="paragraph" w:customStyle="1" w:styleId="NewNewNewNewNewNew">
    <w:name w:val="正文 New New New New New New"/>
    <w:rsid w:val="00416E1A"/>
    <w:pPr>
      <w:widowControl w:val="0"/>
      <w:jc w:val="both"/>
    </w:pPr>
    <w:rPr>
      <w:rFonts w:ascii="Calibri" w:eastAsia="宋体" w:hAnsi="Calibri" w:cs="Times New Roman"/>
      <w:szCs w:val="20"/>
    </w:rPr>
  </w:style>
  <w:style w:type="paragraph" w:styleId="a5">
    <w:name w:val="header"/>
    <w:basedOn w:val="a"/>
    <w:link w:val="Char0"/>
    <w:uiPriority w:val="99"/>
    <w:unhideWhenUsed/>
    <w:rsid w:val="00AB5C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B5C28"/>
    <w:rPr>
      <w:sz w:val="18"/>
      <w:szCs w:val="18"/>
    </w:rPr>
  </w:style>
  <w:style w:type="paragraph" w:styleId="a6">
    <w:name w:val="footer"/>
    <w:basedOn w:val="a"/>
    <w:link w:val="Char1"/>
    <w:uiPriority w:val="99"/>
    <w:unhideWhenUsed/>
    <w:rsid w:val="00AB5C28"/>
    <w:pPr>
      <w:tabs>
        <w:tab w:val="center" w:pos="4153"/>
        <w:tab w:val="right" w:pos="8306"/>
      </w:tabs>
      <w:snapToGrid w:val="0"/>
      <w:jc w:val="left"/>
    </w:pPr>
    <w:rPr>
      <w:sz w:val="18"/>
      <w:szCs w:val="18"/>
    </w:rPr>
  </w:style>
  <w:style w:type="character" w:customStyle="1" w:styleId="Char1">
    <w:name w:val="页脚 Char"/>
    <w:basedOn w:val="a0"/>
    <w:link w:val="a6"/>
    <w:uiPriority w:val="99"/>
    <w:rsid w:val="00AB5C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00A"/>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0F200A"/>
    <w:pPr>
      <w:ind w:leftChars="2500" w:left="100"/>
    </w:pPr>
  </w:style>
  <w:style w:type="character" w:customStyle="1" w:styleId="Char">
    <w:name w:val="日期 Char"/>
    <w:basedOn w:val="a0"/>
    <w:link w:val="a4"/>
    <w:uiPriority w:val="99"/>
    <w:semiHidden/>
    <w:rsid w:val="000F200A"/>
  </w:style>
  <w:style w:type="paragraph" w:customStyle="1" w:styleId="NewNewNewNewNewNewNew">
    <w:name w:val="正文 New New New New New New New"/>
    <w:rsid w:val="00416E1A"/>
    <w:pPr>
      <w:widowControl w:val="0"/>
      <w:jc w:val="both"/>
    </w:pPr>
    <w:rPr>
      <w:rFonts w:ascii="Calibri" w:eastAsia="宋体" w:hAnsi="Calibri" w:cs="Times New Roman"/>
      <w:szCs w:val="20"/>
    </w:rPr>
  </w:style>
  <w:style w:type="paragraph" w:customStyle="1" w:styleId="NewNewNewNewNewNew">
    <w:name w:val="正文 New New New New New New"/>
    <w:rsid w:val="00416E1A"/>
    <w:pPr>
      <w:widowControl w:val="0"/>
      <w:jc w:val="both"/>
    </w:pPr>
    <w:rPr>
      <w:rFonts w:ascii="Calibri" w:eastAsia="宋体" w:hAnsi="Calibri" w:cs="Times New Roman"/>
      <w:szCs w:val="20"/>
    </w:rPr>
  </w:style>
  <w:style w:type="paragraph" w:styleId="a5">
    <w:name w:val="header"/>
    <w:basedOn w:val="a"/>
    <w:link w:val="Char0"/>
    <w:uiPriority w:val="99"/>
    <w:unhideWhenUsed/>
    <w:rsid w:val="00AB5C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B5C28"/>
    <w:rPr>
      <w:sz w:val="18"/>
      <w:szCs w:val="18"/>
    </w:rPr>
  </w:style>
  <w:style w:type="paragraph" w:styleId="a6">
    <w:name w:val="footer"/>
    <w:basedOn w:val="a"/>
    <w:link w:val="Char1"/>
    <w:uiPriority w:val="99"/>
    <w:unhideWhenUsed/>
    <w:rsid w:val="00AB5C28"/>
    <w:pPr>
      <w:tabs>
        <w:tab w:val="center" w:pos="4153"/>
        <w:tab w:val="right" w:pos="8306"/>
      </w:tabs>
      <w:snapToGrid w:val="0"/>
      <w:jc w:val="left"/>
    </w:pPr>
    <w:rPr>
      <w:sz w:val="18"/>
      <w:szCs w:val="18"/>
    </w:rPr>
  </w:style>
  <w:style w:type="character" w:customStyle="1" w:styleId="Char1">
    <w:name w:val="页脚 Char"/>
    <w:basedOn w:val="a0"/>
    <w:link w:val="a6"/>
    <w:uiPriority w:val="99"/>
    <w:rsid w:val="00AB5C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98096">
      <w:bodyDiv w:val="1"/>
      <w:marLeft w:val="0"/>
      <w:marRight w:val="0"/>
      <w:marTop w:val="0"/>
      <w:marBottom w:val="0"/>
      <w:divBdr>
        <w:top w:val="none" w:sz="0" w:space="0" w:color="auto"/>
        <w:left w:val="none" w:sz="0" w:space="0" w:color="auto"/>
        <w:bottom w:val="none" w:sz="0" w:space="0" w:color="auto"/>
        <w:right w:val="none" w:sz="0" w:space="0" w:color="auto"/>
      </w:divBdr>
    </w:div>
    <w:div w:id="873156687">
      <w:bodyDiv w:val="1"/>
      <w:marLeft w:val="0"/>
      <w:marRight w:val="0"/>
      <w:marTop w:val="0"/>
      <w:marBottom w:val="0"/>
      <w:divBdr>
        <w:top w:val="none" w:sz="0" w:space="0" w:color="auto"/>
        <w:left w:val="none" w:sz="0" w:space="0" w:color="auto"/>
        <w:bottom w:val="none" w:sz="0" w:space="0" w:color="auto"/>
        <w:right w:val="none" w:sz="0" w:space="0" w:color="auto"/>
      </w:divBdr>
    </w:div>
    <w:div w:id="119769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670</Words>
  <Characters>3820</Characters>
  <Application>Microsoft Office Word</Application>
  <DocSecurity>0</DocSecurity>
  <Lines>31</Lines>
  <Paragraphs>8</Paragraphs>
  <ScaleCrop>false</ScaleCrop>
  <Company>Microsoft</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王天明</dc:creator>
  <cp:keywords/>
  <dc:description/>
  <cp:lastModifiedBy>王天明</cp:lastModifiedBy>
  <cp:revision>3</cp:revision>
  <dcterms:created xsi:type="dcterms:W3CDTF">2020-02-21T01:51:00Z</dcterms:created>
  <dcterms:modified xsi:type="dcterms:W3CDTF">2020-02-21T02:11:00Z</dcterms:modified>
</cp:coreProperties>
</file>