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BA" w:rsidRPr="00357CA9" w:rsidRDefault="00E87CDA" w:rsidP="00357CA9">
      <w:pPr>
        <w:pStyle w:val="2"/>
        <w:jc w:val="center"/>
      </w:pPr>
      <w:r w:rsidRPr="00357CA9">
        <w:rPr>
          <w:rFonts w:hint="eastAsia"/>
        </w:rPr>
        <w:t>吉林省房地产业协会物业管理专业委员会</w:t>
      </w:r>
    </w:p>
    <w:p w:rsidR="00D86FBA" w:rsidRPr="00357CA9" w:rsidRDefault="00E87CDA" w:rsidP="00357CA9">
      <w:pPr>
        <w:pStyle w:val="2"/>
        <w:jc w:val="center"/>
      </w:pPr>
      <w:r w:rsidRPr="00357CA9">
        <w:rPr>
          <w:rFonts w:hint="eastAsia"/>
        </w:rPr>
        <w:t>2020</w:t>
      </w:r>
      <w:r w:rsidRPr="00357CA9">
        <w:rPr>
          <w:rFonts w:hint="eastAsia"/>
        </w:rPr>
        <w:t>年物业服务企业测评研究工作实施方案</w:t>
      </w:r>
    </w:p>
    <w:p w:rsidR="00D86FBA" w:rsidRPr="003366B1" w:rsidRDefault="00E87CDA" w:rsidP="00A41DE3">
      <w:pPr>
        <w:pStyle w:val="a5"/>
        <w:widowControl w:val="0"/>
        <w:spacing w:before="0" w:beforeAutospacing="0" w:after="0" w:afterAutospacing="0" w:line="360" w:lineRule="auto"/>
        <w:ind w:firstLineChars="200" w:firstLine="602"/>
        <w:jc w:val="both"/>
        <w:rPr>
          <w:rFonts w:ascii="仿宋" w:eastAsia="仿宋" w:hAnsi="仿宋" w:cs="仿宋_GB2312"/>
          <w:b/>
          <w:sz w:val="30"/>
          <w:szCs w:val="30"/>
        </w:rPr>
      </w:pPr>
      <w:r w:rsidRPr="003366B1">
        <w:rPr>
          <w:rFonts w:ascii="仿宋" w:eastAsia="仿宋" w:hAnsi="仿宋" w:cs="仿宋_GB2312" w:hint="eastAsia"/>
          <w:b/>
          <w:sz w:val="30"/>
          <w:szCs w:val="30"/>
        </w:rPr>
        <w:t>一、</w:t>
      </w:r>
      <w:r w:rsidRPr="003366B1">
        <w:rPr>
          <w:rFonts w:ascii="仿宋" w:eastAsia="仿宋" w:hAnsi="仿宋" w:cs="仿宋_GB2312"/>
          <w:b/>
          <w:sz w:val="30"/>
          <w:szCs w:val="30"/>
        </w:rPr>
        <w:t>测评</w:t>
      </w:r>
      <w:r w:rsidRPr="003366B1">
        <w:rPr>
          <w:rFonts w:ascii="仿宋" w:eastAsia="仿宋" w:hAnsi="仿宋" w:cs="仿宋_GB2312" w:hint="eastAsia"/>
          <w:b/>
          <w:sz w:val="30"/>
          <w:szCs w:val="30"/>
        </w:rPr>
        <w:t>指标要素</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指标要素包括管理面积、经营业绩、服务质量、社会责任和党建工作。指标要素分数据指标和非数据指标，数据指标截至</w:t>
      </w:r>
      <w:r w:rsidRPr="003366B1">
        <w:rPr>
          <w:rFonts w:ascii="仿宋" w:eastAsia="仿宋" w:hAnsi="仿宋" w:cs="仿宋_GB2312"/>
          <w:sz w:val="30"/>
          <w:szCs w:val="30"/>
        </w:rPr>
        <w:t>201</w:t>
      </w:r>
      <w:r w:rsidRPr="003366B1">
        <w:rPr>
          <w:rFonts w:ascii="仿宋" w:eastAsia="仿宋" w:hAnsi="仿宋" w:cs="仿宋_GB2312" w:hint="eastAsia"/>
          <w:sz w:val="30"/>
          <w:szCs w:val="30"/>
        </w:rPr>
        <w:t>9</w:t>
      </w:r>
      <w:r w:rsidRPr="003366B1">
        <w:rPr>
          <w:rFonts w:ascii="仿宋" w:eastAsia="仿宋" w:hAnsi="仿宋" w:cs="仿宋_GB2312"/>
          <w:sz w:val="30"/>
          <w:szCs w:val="30"/>
        </w:rPr>
        <w:t>年12月31日为准</w:t>
      </w:r>
      <w:r w:rsidRPr="003366B1">
        <w:rPr>
          <w:rFonts w:ascii="仿宋" w:eastAsia="仿宋" w:hAnsi="仿宋" w:cs="仿宋_GB2312" w:hint="eastAsia"/>
          <w:sz w:val="30"/>
          <w:szCs w:val="30"/>
        </w:rPr>
        <w:t>，非数据指标截至2020</w:t>
      </w:r>
      <w:r w:rsidRPr="003366B1">
        <w:rPr>
          <w:rFonts w:ascii="仿宋" w:eastAsia="仿宋" w:hAnsi="仿宋" w:cs="仿宋_GB2312"/>
          <w:sz w:val="30"/>
          <w:szCs w:val="30"/>
        </w:rPr>
        <w:t>年</w:t>
      </w:r>
      <w:r w:rsidRPr="003366B1">
        <w:rPr>
          <w:rFonts w:ascii="仿宋" w:eastAsia="仿宋" w:hAnsi="仿宋" w:cs="仿宋_GB2312" w:hint="eastAsia"/>
          <w:sz w:val="30"/>
          <w:szCs w:val="30"/>
        </w:rPr>
        <w:t>6</w:t>
      </w:r>
      <w:r w:rsidRPr="003366B1">
        <w:rPr>
          <w:rFonts w:ascii="仿宋" w:eastAsia="仿宋" w:hAnsi="仿宋" w:cs="仿宋_GB2312"/>
          <w:sz w:val="30"/>
          <w:szCs w:val="30"/>
        </w:rPr>
        <w:t>月3</w:t>
      </w:r>
      <w:r w:rsidRPr="003366B1">
        <w:rPr>
          <w:rFonts w:ascii="仿宋" w:eastAsia="仿宋" w:hAnsi="仿宋" w:cs="仿宋_GB2312" w:hint="eastAsia"/>
          <w:sz w:val="30"/>
          <w:szCs w:val="30"/>
        </w:rPr>
        <w:t>0</w:t>
      </w:r>
      <w:r w:rsidRPr="003366B1">
        <w:rPr>
          <w:rFonts w:ascii="仿宋" w:eastAsia="仿宋" w:hAnsi="仿宋" w:cs="仿宋_GB2312"/>
          <w:sz w:val="30"/>
          <w:szCs w:val="30"/>
        </w:rPr>
        <w:t>日为准</w:t>
      </w:r>
      <w:r w:rsidRPr="003366B1">
        <w:rPr>
          <w:rFonts w:ascii="仿宋" w:eastAsia="仿宋" w:hAnsi="仿宋" w:cs="仿宋_GB2312" w:hint="eastAsia"/>
          <w:sz w:val="30"/>
          <w:szCs w:val="30"/>
        </w:rPr>
        <w:t>。</w:t>
      </w:r>
    </w:p>
    <w:p w:rsidR="00D86FBA" w:rsidRPr="003366B1" w:rsidRDefault="00E87CDA" w:rsidP="003366B1">
      <w:pPr>
        <w:pStyle w:val="a5"/>
        <w:widowControl w:val="0"/>
        <w:numPr>
          <w:ilvl w:val="0"/>
          <w:numId w:val="1"/>
        </w:numPr>
        <w:spacing w:before="0" w:beforeAutospacing="0" w:after="0" w:afterAutospacing="0" w:line="540" w:lineRule="exact"/>
        <w:ind w:firstLineChars="200" w:firstLine="602"/>
        <w:jc w:val="both"/>
        <w:rPr>
          <w:rFonts w:ascii="仿宋" w:eastAsia="仿宋" w:hAnsi="仿宋" w:cs="仿宋_GB2312"/>
          <w:sz w:val="30"/>
          <w:szCs w:val="30"/>
        </w:rPr>
      </w:pPr>
      <w:r w:rsidRPr="003366B1">
        <w:rPr>
          <w:rFonts w:ascii="仿宋" w:eastAsia="仿宋" w:hAnsi="仿宋" w:cs="仿宋_GB2312" w:hint="eastAsia"/>
          <w:b/>
          <w:bCs/>
          <w:sz w:val="30"/>
          <w:szCs w:val="30"/>
        </w:rPr>
        <w:t>指标要素权重</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sz w:val="30"/>
          <w:szCs w:val="30"/>
        </w:rPr>
        <w:t>1.管理面积：权重</w:t>
      </w:r>
      <w:r w:rsidRPr="003366B1">
        <w:rPr>
          <w:rFonts w:ascii="仿宋" w:eastAsia="仿宋" w:hAnsi="仿宋" w:cs="仿宋_GB2312" w:hint="eastAsia"/>
          <w:sz w:val="30"/>
          <w:szCs w:val="30"/>
        </w:rPr>
        <w:t>25</w:t>
      </w:r>
      <w:r w:rsidRPr="003366B1">
        <w:rPr>
          <w:rFonts w:ascii="仿宋" w:eastAsia="仿宋" w:hAnsi="仿宋" w:cs="仿宋_GB2312"/>
          <w:sz w:val="30"/>
          <w:szCs w:val="30"/>
        </w:rPr>
        <w:t>%</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管理面积为企业依据合同提供全面物业服务，已交付使用的所有物业管理项目总面积。不含仅提供单项服务内容的项目面积。</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sz w:val="30"/>
          <w:szCs w:val="30"/>
        </w:rPr>
        <w:t>2.</w:t>
      </w:r>
      <w:r w:rsidRPr="003366B1">
        <w:rPr>
          <w:rFonts w:ascii="仿宋" w:eastAsia="仿宋" w:hAnsi="仿宋" w:cs="仿宋_GB2312" w:hint="eastAsia"/>
          <w:sz w:val="30"/>
          <w:szCs w:val="30"/>
        </w:rPr>
        <w:t>经营绩效：权重50%</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（1）</w:t>
      </w:r>
      <w:r w:rsidRPr="003366B1">
        <w:rPr>
          <w:rFonts w:ascii="仿宋" w:eastAsia="仿宋" w:hAnsi="仿宋" w:cs="仿宋_GB2312"/>
          <w:sz w:val="30"/>
          <w:szCs w:val="30"/>
        </w:rPr>
        <w:t>年经营总收入：权重</w:t>
      </w:r>
      <w:r w:rsidRPr="003366B1">
        <w:rPr>
          <w:rFonts w:ascii="仿宋" w:eastAsia="仿宋" w:hAnsi="仿宋" w:cs="仿宋_GB2312" w:hint="eastAsia"/>
          <w:sz w:val="30"/>
          <w:szCs w:val="30"/>
        </w:rPr>
        <w:t>40</w:t>
      </w:r>
      <w:r w:rsidRPr="003366B1">
        <w:rPr>
          <w:rFonts w:ascii="仿宋" w:eastAsia="仿宋" w:hAnsi="仿宋" w:cs="仿宋_GB2312"/>
          <w:sz w:val="30"/>
          <w:szCs w:val="30"/>
        </w:rPr>
        <w:t>%</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年经营总收入为企业物业管理费和各类经营收入总额。</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（2）年</w:t>
      </w:r>
      <w:r w:rsidRPr="003366B1">
        <w:rPr>
          <w:rFonts w:ascii="仿宋" w:eastAsia="仿宋" w:hAnsi="仿宋" w:cs="仿宋_GB2312"/>
          <w:sz w:val="30"/>
          <w:szCs w:val="30"/>
        </w:rPr>
        <w:t>净利润：权重</w:t>
      </w:r>
      <w:r w:rsidRPr="003366B1">
        <w:rPr>
          <w:rFonts w:ascii="仿宋" w:eastAsia="仿宋" w:hAnsi="仿宋" w:cs="仿宋_GB2312" w:hint="eastAsia"/>
          <w:sz w:val="30"/>
          <w:szCs w:val="30"/>
        </w:rPr>
        <w:t>10</w:t>
      </w:r>
      <w:r w:rsidRPr="003366B1">
        <w:rPr>
          <w:rFonts w:ascii="仿宋" w:eastAsia="仿宋" w:hAnsi="仿宋" w:cs="仿宋_GB2312"/>
          <w:sz w:val="30"/>
          <w:szCs w:val="30"/>
        </w:rPr>
        <w:t>%</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年净利润为企业在物业服务和各类经营活动中产生的合法净利润，不含应上交给上级公司和属于业主权益的物业管理费结余。</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3.服务质量：权重15%</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包括：业主满意度、物业服务费收缴率、物业服务项目续约率、优秀示范项目数。</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sz w:val="30"/>
          <w:szCs w:val="30"/>
        </w:rPr>
        <w:t>4.</w:t>
      </w:r>
      <w:r w:rsidRPr="003366B1">
        <w:rPr>
          <w:rFonts w:ascii="仿宋" w:eastAsia="仿宋" w:hAnsi="仿宋" w:cs="仿宋_GB2312" w:hint="eastAsia"/>
          <w:sz w:val="30"/>
          <w:szCs w:val="30"/>
        </w:rPr>
        <w:t>社会责任：权重5%</w:t>
      </w:r>
    </w:p>
    <w:p w:rsidR="00D86FBA" w:rsidRPr="003366B1" w:rsidRDefault="00E87CDA" w:rsidP="003366B1">
      <w:pPr>
        <w:spacing w:line="540" w:lineRule="exact"/>
        <w:ind w:firstLineChars="200" w:firstLine="600"/>
        <w:rPr>
          <w:rFonts w:ascii="仿宋" w:eastAsia="仿宋" w:hAnsi="仿宋" w:cs="仿宋_GB2312"/>
          <w:kern w:val="0"/>
          <w:sz w:val="30"/>
          <w:szCs w:val="30"/>
        </w:rPr>
      </w:pPr>
      <w:r w:rsidRPr="003366B1">
        <w:rPr>
          <w:rFonts w:ascii="仿宋" w:eastAsia="仿宋" w:hAnsi="仿宋" w:cs="仿宋_GB2312" w:hint="eastAsia"/>
          <w:kern w:val="0"/>
          <w:sz w:val="30"/>
          <w:szCs w:val="30"/>
        </w:rPr>
        <w:t>包括：年度纳税总额、</w:t>
      </w:r>
      <w:r w:rsidRPr="003366B1">
        <w:rPr>
          <w:rFonts w:ascii="仿宋" w:eastAsia="仿宋" w:hAnsi="仿宋" w:cs="仿宋_GB2312" w:hint="eastAsia"/>
          <w:sz w:val="30"/>
          <w:szCs w:val="30"/>
        </w:rPr>
        <w:t>企业吸纳建档立卡贫困劳动力</w:t>
      </w:r>
      <w:r w:rsidRPr="003366B1">
        <w:rPr>
          <w:rFonts w:ascii="仿宋" w:eastAsia="仿宋" w:hAnsi="仿宋" w:cs="仿宋_GB2312" w:hint="eastAsia"/>
          <w:kern w:val="0"/>
          <w:sz w:val="30"/>
          <w:szCs w:val="30"/>
        </w:rPr>
        <w:t>、政府</w:t>
      </w:r>
      <w:r w:rsidRPr="003366B1">
        <w:rPr>
          <w:rFonts w:ascii="仿宋" w:eastAsia="仿宋" w:hAnsi="仿宋" w:cs="仿宋_GB2312" w:hint="eastAsia"/>
          <w:kern w:val="0"/>
          <w:sz w:val="30"/>
          <w:szCs w:val="30"/>
        </w:rPr>
        <w:lastRenderedPageBreak/>
        <w:t>民生工程参与情况、社会公共卫生应急突发事件应对情况、社会公益慈善活动参与情况。</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5.党建工作：权重5</w:t>
      </w:r>
      <w:r w:rsidRPr="003366B1">
        <w:rPr>
          <w:rFonts w:ascii="仿宋" w:eastAsia="仿宋" w:hAnsi="仿宋" w:cs="仿宋_GB2312"/>
          <w:sz w:val="30"/>
          <w:szCs w:val="30"/>
        </w:rPr>
        <w:t>%</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（1）党组织建立和党建工作双覆盖，并提交2019年以来党建工作总结；</w:t>
      </w:r>
    </w:p>
    <w:p w:rsidR="00D86FBA" w:rsidRPr="003366B1" w:rsidRDefault="00E87CDA" w:rsidP="003366B1">
      <w:pPr>
        <w:pStyle w:val="a5"/>
        <w:widowControl w:val="0"/>
        <w:spacing w:before="0" w:beforeAutospacing="0" w:after="0" w:afterAutospacing="0" w:line="540" w:lineRule="exact"/>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（2</w:t>
      </w:r>
      <w:r w:rsidR="00B653B5" w:rsidRPr="003366B1">
        <w:rPr>
          <w:rFonts w:ascii="仿宋" w:eastAsia="仿宋" w:hAnsi="仿宋" w:cs="仿宋_GB2312" w:hint="eastAsia"/>
          <w:sz w:val="30"/>
          <w:szCs w:val="30"/>
        </w:rPr>
        <w:t>）物业服务企业及员工获得政府部门及行业组织</w:t>
      </w:r>
      <w:r w:rsidRPr="003366B1">
        <w:rPr>
          <w:rFonts w:ascii="仿宋" w:eastAsia="仿宋" w:hAnsi="仿宋" w:cs="仿宋_GB2312" w:hint="eastAsia"/>
          <w:sz w:val="30"/>
          <w:szCs w:val="30"/>
        </w:rPr>
        <w:t>表彰奖励情况。</w:t>
      </w:r>
    </w:p>
    <w:p w:rsidR="00D86FBA" w:rsidRPr="003366B1" w:rsidRDefault="00E87CDA" w:rsidP="00A41DE3">
      <w:pPr>
        <w:pStyle w:val="a5"/>
        <w:widowControl w:val="0"/>
        <w:spacing w:before="0" w:beforeAutospacing="0" w:after="0" w:afterAutospacing="0" w:line="360" w:lineRule="auto"/>
        <w:ind w:firstLineChars="200" w:firstLine="602"/>
        <w:jc w:val="both"/>
        <w:rPr>
          <w:rFonts w:ascii="仿宋" w:eastAsia="仿宋" w:hAnsi="仿宋" w:cs="仿宋_GB2312"/>
          <w:b/>
          <w:sz w:val="30"/>
          <w:szCs w:val="30"/>
        </w:rPr>
      </w:pPr>
      <w:r w:rsidRPr="003366B1">
        <w:rPr>
          <w:rFonts w:ascii="仿宋" w:eastAsia="仿宋" w:hAnsi="仿宋" w:cs="仿宋_GB2312" w:hint="eastAsia"/>
          <w:b/>
          <w:sz w:val="30"/>
          <w:szCs w:val="30"/>
        </w:rPr>
        <w:t>三、报告撰写</w:t>
      </w:r>
    </w:p>
    <w:p w:rsidR="00D86FBA" w:rsidRPr="003366B1" w:rsidRDefault="00E87CDA" w:rsidP="00A41DE3">
      <w:pPr>
        <w:adjustRightInd w:val="0"/>
        <w:snapToGrid w:val="0"/>
        <w:spacing w:line="360" w:lineRule="auto"/>
        <w:ind w:firstLineChars="200" w:firstLine="600"/>
        <w:rPr>
          <w:rFonts w:ascii="仿宋" w:eastAsia="仿宋" w:hAnsi="仿宋" w:cs="仿宋_GB2312"/>
          <w:sz w:val="30"/>
          <w:szCs w:val="30"/>
        </w:rPr>
      </w:pPr>
      <w:r w:rsidRPr="003366B1">
        <w:rPr>
          <w:rFonts w:ascii="仿宋" w:eastAsia="仿宋" w:hAnsi="仿宋" w:cs="仿宋_GB2312" w:hint="eastAsia"/>
          <w:sz w:val="30"/>
          <w:szCs w:val="30"/>
        </w:rPr>
        <w:t>（一）吉林省物业行业发展报告。一是形成综合反映吉林省物业服务行业发展状况、发展特点和发展趋势的《2020物业服务行业发展报告》；二是结合吉林省物业发展现状和特点，针对</w:t>
      </w:r>
      <w:r w:rsidRPr="003366B1">
        <w:rPr>
          <w:rFonts w:ascii="仿宋" w:eastAsia="仿宋" w:hAnsi="仿宋" w:cs="仿宋_GB2312"/>
          <w:sz w:val="30"/>
          <w:szCs w:val="30"/>
        </w:rPr>
        <w:t>住宅、</w:t>
      </w:r>
      <w:r w:rsidRPr="003366B1">
        <w:rPr>
          <w:rFonts w:ascii="仿宋" w:eastAsia="仿宋" w:hAnsi="仿宋" w:cs="仿宋_GB2312" w:hint="eastAsia"/>
          <w:sz w:val="30"/>
          <w:szCs w:val="30"/>
        </w:rPr>
        <w:t>办公写字楼</w:t>
      </w:r>
      <w:r w:rsidRPr="003366B1">
        <w:rPr>
          <w:rFonts w:ascii="仿宋" w:eastAsia="仿宋" w:hAnsi="仿宋" w:cs="仿宋_GB2312"/>
          <w:sz w:val="30"/>
          <w:szCs w:val="30"/>
        </w:rPr>
        <w:t>、</w:t>
      </w:r>
      <w:r w:rsidRPr="003366B1">
        <w:rPr>
          <w:rFonts w:ascii="仿宋" w:eastAsia="仿宋" w:hAnsi="仿宋" w:cs="仿宋_GB2312" w:hint="eastAsia"/>
          <w:sz w:val="30"/>
          <w:szCs w:val="30"/>
        </w:rPr>
        <w:t>产业</w:t>
      </w:r>
      <w:r w:rsidRPr="003366B1">
        <w:rPr>
          <w:rFonts w:ascii="仿宋" w:eastAsia="仿宋" w:hAnsi="仿宋" w:cs="仿宋_GB2312"/>
          <w:sz w:val="30"/>
          <w:szCs w:val="30"/>
        </w:rPr>
        <w:t>园区、商业物业</w:t>
      </w:r>
      <w:r w:rsidRPr="003366B1">
        <w:rPr>
          <w:rFonts w:ascii="仿宋" w:eastAsia="仿宋" w:hAnsi="仿宋" w:cs="仿宋_GB2312" w:hint="eastAsia"/>
          <w:sz w:val="30"/>
          <w:szCs w:val="30"/>
        </w:rPr>
        <w:t>、</w:t>
      </w:r>
      <w:r w:rsidRPr="003366B1">
        <w:rPr>
          <w:rFonts w:ascii="仿宋" w:eastAsia="仿宋" w:hAnsi="仿宋" w:cs="仿宋_GB2312"/>
          <w:sz w:val="30"/>
          <w:szCs w:val="30"/>
        </w:rPr>
        <w:t>学校、医院</w:t>
      </w:r>
      <w:r w:rsidRPr="003366B1">
        <w:rPr>
          <w:rFonts w:ascii="仿宋" w:eastAsia="仿宋" w:hAnsi="仿宋" w:cs="仿宋_GB2312" w:hint="eastAsia"/>
          <w:sz w:val="30"/>
          <w:szCs w:val="30"/>
        </w:rPr>
        <w:t>、公众</w:t>
      </w:r>
      <w:r w:rsidRPr="003366B1">
        <w:rPr>
          <w:rFonts w:ascii="仿宋" w:eastAsia="仿宋" w:hAnsi="仿宋" w:cs="仿宋_GB2312"/>
          <w:sz w:val="30"/>
          <w:szCs w:val="30"/>
        </w:rPr>
        <w:t>场馆</w:t>
      </w:r>
      <w:r w:rsidRPr="003366B1">
        <w:rPr>
          <w:rFonts w:ascii="仿宋" w:eastAsia="仿宋" w:hAnsi="仿宋" w:cs="仿宋_GB2312" w:hint="eastAsia"/>
          <w:sz w:val="30"/>
          <w:szCs w:val="30"/>
        </w:rPr>
        <w:t>等</w:t>
      </w:r>
      <w:r w:rsidR="002D0989" w:rsidRPr="003366B1">
        <w:rPr>
          <w:rFonts w:ascii="仿宋" w:eastAsia="仿宋" w:hAnsi="仿宋" w:cs="仿宋_GB2312" w:hint="eastAsia"/>
          <w:sz w:val="30"/>
          <w:szCs w:val="30"/>
        </w:rPr>
        <w:t>物业</w:t>
      </w:r>
      <w:r w:rsidRPr="003366B1">
        <w:rPr>
          <w:rFonts w:ascii="仿宋" w:eastAsia="仿宋" w:hAnsi="仿宋" w:cs="仿宋_GB2312" w:hint="eastAsia"/>
          <w:sz w:val="30"/>
          <w:szCs w:val="30"/>
        </w:rPr>
        <w:t>细分业态领域进行专项测评。</w:t>
      </w:r>
    </w:p>
    <w:p w:rsidR="00D86FBA" w:rsidRPr="003366B1" w:rsidRDefault="00E87CDA" w:rsidP="00A41DE3">
      <w:pPr>
        <w:adjustRightInd w:val="0"/>
        <w:snapToGrid w:val="0"/>
        <w:spacing w:line="360" w:lineRule="auto"/>
        <w:ind w:firstLineChars="200" w:firstLine="600"/>
        <w:rPr>
          <w:rFonts w:ascii="仿宋" w:eastAsia="仿宋" w:hAnsi="仿宋" w:cs="仿宋_GB2312"/>
          <w:sz w:val="30"/>
          <w:szCs w:val="30"/>
        </w:rPr>
      </w:pPr>
      <w:r w:rsidRPr="003366B1">
        <w:rPr>
          <w:rFonts w:ascii="仿宋" w:eastAsia="仿宋" w:hAnsi="仿宋" w:cs="仿宋_GB2312" w:hint="eastAsia"/>
          <w:sz w:val="30"/>
          <w:szCs w:val="30"/>
        </w:rPr>
        <w:t>（二）撰写企业综合实力发展报告。一是以企业填报数据为基础，对物业服务企业的经营情况、管理规模、盈利能力、社会责任等指标要素进行综合测评；二是形成地区</w:t>
      </w:r>
      <w:r w:rsidRPr="003366B1">
        <w:rPr>
          <w:rFonts w:ascii="仿宋" w:eastAsia="仿宋" w:hAnsi="仿宋" w:cs="仿宋" w:hint="eastAsia"/>
          <w:sz w:val="30"/>
          <w:szCs w:val="30"/>
        </w:rPr>
        <w:t>特色企业、成长企业、创新企业等可持续发展的潜力分析；三是</w:t>
      </w:r>
      <w:r w:rsidRPr="003366B1">
        <w:rPr>
          <w:rFonts w:ascii="仿宋" w:eastAsia="仿宋" w:hAnsi="仿宋" w:cs="仿宋_GB2312" w:hint="eastAsia"/>
          <w:sz w:val="30"/>
          <w:szCs w:val="30"/>
        </w:rPr>
        <w:t xml:space="preserve">对标全国先进企业和吉林省内领先企业为企业发展提供参考建议。 </w:t>
      </w:r>
    </w:p>
    <w:p w:rsidR="00D86FBA" w:rsidRPr="003366B1" w:rsidRDefault="00E87CDA" w:rsidP="00A41DE3">
      <w:pPr>
        <w:pStyle w:val="a5"/>
        <w:widowControl w:val="0"/>
        <w:spacing w:before="0" w:beforeAutospacing="0" w:after="0" w:afterAutospacing="0" w:line="360" w:lineRule="auto"/>
        <w:ind w:firstLineChars="200" w:firstLine="602"/>
        <w:jc w:val="both"/>
        <w:rPr>
          <w:rFonts w:ascii="仿宋" w:eastAsia="仿宋" w:hAnsi="仿宋" w:cs="仿宋_GB2312"/>
          <w:b/>
          <w:sz w:val="30"/>
          <w:szCs w:val="30"/>
        </w:rPr>
      </w:pPr>
      <w:r w:rsidRPr="003366B1">
        <w:rPr>
          <w:rFonts w:ascii="仿宋" w:eastAsia="仿宋" w:hAnsi="仿宋" w:cs="仿宋_GB2312" w:hint="eastAsia"/>
          <w:b/>
          <w:sz w:val="30"/>
          <w:szCs w:val="30"/>
        </w:rPr>
        <w:t>四、上报流程</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（一）参加测评单位登陆吉林省房地产业协会网站（</w:t>
      </w:r>
      <w:r w:rsidRPr="003366B1">
        <w:rPr>
          <w:rFonts w:ascii="仿宋" w:eastAsia="仿宋" w:hAnsi="仿宋" w:cs="仿宋_GB2312"/>
          <w:sz w:val="30"/>
          <w:szCs w:val="30"/>
        </w:rPr>
        <w:t>www.jilinfx.com）</w:t>
      </w:r>
      <w:r w:rsidRPr="003366B1">
        <w:rPr>
          <w:rFonts w:ascii="仿宋" w:eastAsia="仿宋" w:hAnsi="仿宋" w:cs="仿宋_GB2312" w:hint="eastAsia"/>
          <w:sz w:val="30"/>
          <w:szCs w:val="30"/>
        </w:rPr>
        <w:t>或通过吉林省房协物专委微信公众号（gh_ff794b06790）和吉林省物业企业微信群</w:t>
      </w:r>
      <w:r w:rsidRPr="003366B1">
        <w:rPr>
          <w:rFonts w:ascii="仿宋" w:eastAsia="仿宋" w:hAnsi="仿宋" w:cs="仿宋_GB2312"/>
          <w:sz w:val="30"/>
          <w:szCs w:val="30"/>
        </w:rPr>
        <w:t>，浏览《</w:t>
      </w:r>
      <w:r w:rsidRPr="003366B1">
        <w:rPr>
          <w:rFonts w:ascii="仿宋" w:eastAsia="仿宋" w:hAnsi="仿宋" w:cs="仿宋_GB2312" w:hint="eastAsia"/>
          <w:sz w:val="30"/>
          <w:szCs w:val="30"/>
        </w:rPr>
        <w:t>关于开展2020物业服务企业测评</w:t>
      </w:r>
      <w:r w:rsidR="002D0989" w:rsidRPr="003366B1">
        <w:rPr>
          <w:rFonts w:ascii="仿宋" w:eastAsia="仿宋" w:hAnsi="仿宋" w:cs="仿宋_GB2312" w:hint="eastAsia"/>
          <w:sz w:val="30"/>
          <w:szCs w:val="30"/>
        </w:rPr>
        <w:t>研究</w:t>
      </w:r>
      <w:r w:rsidRPr="003366B1">
        <w:rPr>
          <w:rFonts w:ascii="仿宋" w:eastAsia="仿宋" w:hAnsi="仿宋" w:cs="仿宋_GB2312" w:hint="eastAsia"/>
          <w:sz w:val="30"/>
          <w:szCs w:val="30"/>
        </w:rPr>
        <w:t>工作的通知</w:t>
      </w:r>
      <w:r w:rsidRPr="003366B1">
        <w:rPr>
          <w:rFonts w:ascii="仿宋" w:eastAsia="仿宋" w:hAnsi="仿宋" w:cs="仿宋_GB2312"/>
          <w:sz w:val="30"/>
          <w:szCs w:val="30"/>
        </w:rPr>
        <w:t>》，</w:t>
      </w:r>
      <w:r w:rsidRPr="003366B1">
        <w:rPr>
          <w:rFonts w:ascii="仿宋" w:eastAsia="仿宋" w:hAnsi="仿宋" w:cs="仿宋_GB2312" w:hint="eastAsia"/>
          <w:sz w:val="30"/>
          <w:szCs w:val="30"/>
        </w:rPr>
        <w:t>下载通知附件“吉林省2</w:t>
      </w:r>
      <w:r w:rsidRPr="003366B1">
        <w:rPr>
          <w:rFonts w:ascii="仿宋" w:eastAsia="仿宋" w:hAnsi="仿宋" w:cs="仿宋_GB2312"/>
          <w:sz w:val="30"/>
          <w:szCs w:val="30"/>
        </w:rPr>
        <w:t>020</w:t>
      </w:r>
      <w:r w:rsidRPr="003366B1">
        <w:rPr>
          <w:rFonts w:ascii="仿宋" w:eastAsia="仿宋" w:hAnsi="仿宋" w:cs="仿宋_GB2312" w:hint="eastAsia"/>
          <w:sz w:val="30"/>
          <w:szCs w:val="30"/>
        </w:rPr>
        <w:t>物业服务企业测评数据采集表”和“物业管理项目清</w:t>
      </w:r>
      <w:r w:rsidRPr="003366B1">
        <w:rPr>
          <w:rFonts w:ascii="仿宋" w:eastAsia="仿宋" w:hAnsi="仿宋" w:cs="仿宋_GB2312" w:hint="eastAsia"/>
          <w:sz w:val="30"/>
          <w:szCs w:val="30"/>
        </w:rPr>
        <w:lastRenderedPageBreak/>
        <w:t>单”并进行认真填写</w:t>
      </w:r>
      <w:r w:rsidRPr="003366B1">
        <w:rPr>
          <w:rFonts w:ascii="仿宋" w:eastAsia="仿宋" w:hAnsi="仿宋" w:cs="仿宋_GB2312"/>
          <w:sz w:val="30"/>
          <w:szCs w:val="30"/>
        </w:rPr>
        <w:t>。</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（二）参加测评单位</w:t>
      </w:r>
      <w:r w:rsidRPr="003366B1">
        <w:rPr>
          <w:rFonts w:ascii="仿宋" w:eastAsia="仿宋" w:hAnsi="仿宋" w:cs="仿宋" w:hint="eastAsia"/>
          <w:sz w:val="30"/>
          <w:szCs w:val="30"/>
        </w:rPr>
        <w:t>将填写的资料确认无误后分别以w</w:t>
      </w:r>
      <w:r w:rsidRPr="003366B1">
        <w:rPr>
          <w:rFonts w:ascii="仿宋" w:eastAsia="仿宋" w:hAnsi="仿宋" w:cs="仿宋"/>
          <w:sz w:val="30"/>
          <w:szCs w:val="30"/>
        </w:rPr>
        <w:t>o</w:t>
      </w:r>
      <w:r w:rsidRPr="003366B1">
        <w:rPr>
          <w:rFonts w:ascii="仿宋" w:eastAsia="仿宋" w:hAnsi="仿宋" w:cs="仿宋" w:hint="eastAsia"/>
          <w:sz w:val="30"/>
          <w:szCs w:val="30"/>
        </w:rPr>
        <w:t>rd格式和jpg</w:t>
      </w:r>
      <w:r w:rsidRPr="003366B1">
        <w:rPr>
          <w:rFonts w:ascii="仿宋" w:eastAsia="仿宋" w:hAnsi="仿宋" w:cs="仿宋_GB2312" w:hint="eastAsia"/>
          <w:sz w:val="30"/>
          <w:szCs w:val="30"/>
        </w:rPr>
        <w:t>格式</w:t>
      </w:r>
      <w:r w:rsidRPr="003366B1">
        <w:rPr>
          <w:rFonts w:ascii="仿宋" w:eastAsia="仿宋" w:hAnsi="仿宋" w:cs="仿宋" w:hint="eastAsia"/>
          <w:sz w:val="30"/>
          <w:szCs w:val="30"/>
        </w:rPr>
        <w:t>，连同上报材料的其他文件形成电子压缩包</w:t>
      </w:r>
      <w:r w:rsidRPr="003366B1">
        <w:rPr>
          <w:rFonts w:ascii="仿宋" w:eastAsia="仿宋" w:hAnsi="仿宋" w:cs="仿宋_GB2312" w:hint="eastAsia"/>
          <w:sz w:val="30"/>
          <w:szCs w:val="30"/>
        </w:rPr>
        <w:t>发至省房协物专委邮箱（j</w:t>
      </w:r>
      <w:r w:rsidRPr="003366B1">
        <w:rPr>
          <w:rFonts w:ascii="仿宋" w:eastAsia="仿宋" w:hAnsi="仿宋" w:cs="仿宋_GB2312"/>
          <w:sz w:val="30"/>
          <w:szCs w:val="30"/>
        </w:rPr>
        <w:t>ilinwuzhuanwei@163.com）</w:t>
      </w:r>
      <w:r w:rsidRPr="003366B1">
        <w:rPr>
          <w:rFonts w:ascii="仿宋" w:eastAsia="仿宋" w:hAnsi="仿宋" w:cs="仿宋_GB2312" w:hint="eastAsia"/>
          <w:sz w:val="30"/>
          <w:szCs w:val="30"/>
        </w:rPr>
        <w:t>，数据上报后企业不可修改。</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（三）经省房协物专委对电子文件初审通过后，由企业将纸质上报材料邮寄至吉林省房地产业协会</w:t>
      </w:r>
      <w:r w:rsidRPr="003366B1">
        <w:rPr>
          <w:rFonts w:ascii="仿宋" w:eastAsia="仿宋" w:hAnsi="仿宋" w:cs="仿宋_GB2312"/>
          <w:sz w:val="30"/>
          <w:szCs w:val="30"/>
        </w:rPr>
        <w:t>（地址：</w:t>
      </w:r>
      <w:r w:rsidRPr="003366B1">
        <w:rPr>
          <w:rFonts w:ascii="仿宋" w:eastAsia="仿宋" w:hAnsi="仿宋" w:cs="仿宋_GB2312" w:hint="eastAsia"/>
          <w:sz w:val="30"/>
          <w:szCs w:val="30"/>
        </w:rPr>
        <w:t>长春</w:t>
      </w:r>
      <w:r w:rsidRPr="003366B1">
        <w:rPr>
          <w:rFonts w:ascii="仿宋" w:eastAsia="仿宋" w:hAnsi="仿宋" w:cs="仿宋_GB2312"/>
          <w:sz w:val="30"/>
          <w:szCs w:val="30"/>
        </w:rPr>
        <w:t>市</w:t>
      </w:r>
      <w:r w:rsidRPr="003366B1">
        <w:rPr>
          <w:rFonts w:ascii="仿宋" w:eastAsia="仿宋" w:hAnsi="仿宋" w:cs="仿宋_GB2312" w:hint="eastAsia"/>
          <w:sz w:val="30"/>
          <w:szCs w:val="30"/>
        </w:rPr>
        <w:t>前进大街1号 邮编：1</w:t>
      </w:r>
      <w:r w:rsidRPr="003366B1">
        <w:rPr>
          <w:rFonts w:ascii="仿宋" w:eastAsia="仿宋" w:hAnsi="仿宋" w:cs="仿宋_GB2312"/>
          <w:sz w:val="30"/>
          <w:szCs w:val="30"/>
        </w:rPr>
        <w:t>30012）。</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（四）省房协物专委和吉林省房地产研究中心组成测评专家组，按照测评指标要素和方法，复核申报数据，对存在疑问的企业数据进行核对和问询，完成测评研究工作。</w:t>
      </w:r>
    </w:p>
    <w:p w:rsidR="00D86FBA" w:rsidRPr="003366B1" w:rsidRDefault="00E87CDA" w:rsidP="00A41DE3">
      <w:pPr>
        <w:pStyle w:val="a5"/>
        <w:widowControl w:val="0"/>
        <w:spacing w:before="0" w:beforeAutospacing="0" w:after="0" w:afterAutospacing="0" w:line="360" w:lineRule="auto"/>
        <w:ind w:firstLineChars="200" w:firstLine="602"/>
        <w:jc w:val="both"/>
        <w:rPr>
          <w:rFonts w:ascii="仿宋" w:eastAsia="仿宋" w:hAnsi="仿宋" w:cs="仿宋_GB2312"/>
          <w:b/>
          <w:sz w:val="30"/>
          <w:szCs w:val="30"/>
        </w:rPr>
      </w:pPr>
      <w:r w:rsidRPr="003366B1">
        <w:rPr>
          <w:rFonts w:ascii="仿宋" w:eastAsia="仿宋" w:hAnsi="仿宋" w:cs="仿宋_GB2312" w:hint="eastAsia"/>
          <w:b/>
          <w:sz w:val="30"/>
          <w:szCs w:val="30"/>
        </w:rPr>
        <w:t>五、上报材料</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（一）信息类材料</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一是《吉林省物业服务企业测评数据采集表》一份，封面要加盖单位公章，其中上报承诺书须企业法人签字并加盖单位公章。</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二是《物业管理项目清单》，提交打印件一份，单位名称处加盖单位公章。</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三是2019年度企业缴税证明。</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四是2019年社保缴费证明。</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（二）自评类材料</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一是企业简介,包括自然情况、经营范围、服务内容、企业资质、体系认证情况、入围政府采购名录情况、行业影响和各级荣誉等。</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lastRenderedPageBreak/>
        <w:t>二是企业申报材料，突出企业优势、经营和服务特色以及经验，参与政府民生工程和社会公益活动情况，字数在3000字以内，加盖企业公章。</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三是2019年以来企业党建工作总结，加盖党组织公章。</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（三）第三方材料（选择性提供）</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一是如果2019年已聘请会计师事务所完成年度企业审计的，可提交审计报告书复印件一份（加盖单位公章）。</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二是如果2019年已完成独立第三方机构业主满意度调查的，可提交第三方机构出具的业主满意度调查报告复印件一份。</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（四）评定类材料</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一是2019年以来企业和管理项目获得国家</w:t>
      </w:r>
      <w:r w:rsidR="00220BF9" w:rsidRPr="003366B1">
        <w:rPr>
          <w:rFonts w:ascii="仿宋" w:eastAsia="仿宋" w:hAnsi="仿宋" w:cs="仿宋" w:hint="eastAsia"/>
          <w:sz w:val="30"/>
          <w:szCs w:val="30"/>
        </w:rPr>
        <w:t>、</w:t>
      </w:r>
      <w:r w:rsidRPr="003366B1">
        <w:rPr>
          <w:rFonts w:ascii="仿宋" w:eastAsia="仿宋" w:hAnsi="仿宋" w:cs="仿宋" w:hint="eastAsia"/>
          <w:sz w:val="30"/>
          <w:szCs w:val="30"/>
        </w:rPr>
        <w:t>省</w:t>
      </w:r>
      <w:r w:rsidR="00220BF9" w:rsidRPr="003366B1">
        <w:rPr>
          <w:rFonts w:ascii="仿宋" w:eastAsia="仿宋" w:hAnsi="仿宋" w:cs="仿宋" w:hint="eastAsia"/>
          <w:sz w:val="30"/>
          <w:szCs w:val="30"/>
        </w:rPr>
        <w:t>、</w:t>
      </w:r>
      <w:r w:rsidRPr="003366B1">
        <w:rPr>
          <w:rFonts w:ascii="仿宋" w:eastAsia="仿宋" w:hAnsi="仿宋" w:cs="仿宋" w:hint="eastAsia"/>
          <w:sz w:val="30"/>
          <w:szCs w:val="30"/>
        </w:rPr>
        <w:t>市</w:t>
      </w:r>
      <w:r w:rsidR="00220BF9" w:rsidRPr="003366B1">
        <w:rPr>
          <w:rFonts w:ascii="仿宋" w:eastAsia="仿宋" w:hAnsi="仿宋" w:cs="仿宋" w:hint="eastAsia"/>
          <w:sz w:val="30"/>
          <w:szCs w:val="30"/>
        </w:rPr>
        <w:t>（州）</w:t>
      </w:r>
      <w:r w:rsidRPr="003366B1">
        <w:rPr>
          <w:rFonts w:ascii="仿宋" w:eastAsia="仿宋" w:hAnsi="仿宋" w:cs="仿宋" w:hint="eastAsia"/>
          <w:sz w:val="30"/>
          <w:szCs w:val="30"/>
        </w:rPr>
        <w:t>级各类表彰</w:t>
      </w:r>
      <w:r w:rsidR="00220BF9" w:rsidRPr="003366B1">
        <w:rPr>
          <w:rFonts w:ascii="仿宋" w:eastAsia="仿宋" w:hAnsi="仿宋" w:cs="仿宋" w:hint="eastAsia"/>
          <w:sz w:val="30"/>
          <w:szCs w:val="30"/>
        </w:rPr>
        <w:t>和县（</w:t>
      </w:r>
      <w:r w:rsidRPr="003366B1">
        <w:rPr>
          <w:rFonts w:ascii="仿宋" w:eastAsia="仿宋" w:hAnsi="仿宋" w:cs="仿宋" w:hint="eastAsia"/>
          <w:sz w:val="30"/>
          <w:szCs w:val="30"/>
        </w:rPr>
        <w:t>区</w:t>
      </w:r>
      <w:r w:rsidR="00220BF9" w:rsidRPr="003366B1">
        <w:rPr>
          <w:rFonts w:ascii="仿宋" w:eastAsia="仿宋" w:hAnsi="仿宋" w:cs="仿宋" w:hint="eastAsia"/>
          <w:sz w:val="30"/>
          <w:szCs w:val="30"/>
        </w:rPr>
        <w:t>）</w:t>
      </w:r>
      <w:r w:rsidRPr="003366B1">
        <w:rPr>
          <w:rFonts w:ascii="仿宋" w:eastAsia="仿宋" w:hAnsi="仿宋" w:cs="仿宋" w:hint="eastAsia"/>
          <w:sz w:val="30"/>
          <w:szCs w:val="30"/>
        </w:rPr>
        <w:t>级行</w:t>
      </w:r>
      <w:r w:rsidR="00220BF9" w:rsidRPr="003366B1">
        <w:rPr>
          <w:rFonts w:ascii="仿宋" w:eastAsia="仿宋" w:hAnsi="仿宋" w:cs="仿宋" w:hint="eastAsia"/>
          <w:sz w:val="30"/>
          <w:szCs w:val="30"/>
        </w:rPr>
        <w:t>政</w:t>
      </w:r>
      <w:r w:rsidRPr="003366B1">
        <w:rPr>
          <w:rFonts w:ascii="仿宋" w:eastAsia="仿宋" w:hAnsi="仿宋" w:cs="仿宋" w:hint="eastAsia"/>
          <w:sz w:val="30"/>
          <w:szCs w:val="30"/>
        </w:rPr>
        <w:t>主管部门表彰</w:t>
      </w:r>
      <w:r w:rsidR="00220BF9" w:rsidRPr="003366B1">
        <w:rPr>
          <w:rFonts w:ascii="仿宋" w:eastAsia="仿宋" w:hAnsi="仿宋" w:cs="仿宋" w:hint="eastAsia"/>
          <w:sz w:val="30"/>
          <w:szCs w:val="30"/>
        </w:rPr>
        <w:t>的，须</w:t>
      </w:r>
      <w:r w:rsidRPr="003366B1">
        <w:rPr>
          <w:rFonts w:ascii="仿宋" w:eastAsia="仿宋" w:hAnsi="仿宋" w:cs="仿宋" w:hint="eastAsia"/>
          <w:sz w:val="30"/>
          <w:szCs w:val="30"/>
        </w:rPr>
        <w:t>提交</w:t>
      </w:r>
      <w:r w:rsidR="00220BF9" w:rsidRPr="003366B1">
        <w:rPr>
          <w:rFonts w:ascii="仿宋" w:eastAsia="仿宋" w:hAnsi="仿宋" w:cs="仿宋" w:hint="eastAsia"/>
          <w:sz w:val="30"/>
          <w:szCs w:val="30"/>
        </w:rPr>
        <w:t>证明材料的</w:t>
      </w:r>
      <w:r w:rsidRPr="003366B1">
        <w:rPr>
          <w:rFonts w:ascii="仿宋" w:eastAsia="仿宋" w:hAnsi="仿宋" w:cs="仿宋" w:hint="eastAsia"/>
          <w:sz w:val="30"/>
          <w:szCs w:val="30"/>
        </w:rPr>
        <w:t>电子扫描件和纸制复印件。</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二是企业员工获得</w:t>
      </w:r>
      <w:r w:rsidR="00E4750C" w:rsidRPr="003366B1">
        <w:rPr>
          <w:rFonts w:ascii="仿宋" w:eastAsia="仿宋" w:hAnsi="仿宋" w:cs="仿宋" w:hint="eastAsia"/>
          <w:sz w:val="30"/>
          <w:szCs w:val="30"/>
        </w:rPr>
        <w:t>政府部门或行业组织</w:t>
      </w:r>
      <w:r w:rsidRPr="003366B1">
        <w:rPr>
          <w:rFonts w:ascii="仿宋" w:eastAsia="仿宋" w:hAnsi="仿宋" w:cs="仿宋" w:hint="eastAsia"/>
          <w:sz w:val="30"/>
          <w:szCs w:val="30"/>
        </w:rPr>
        <w:t>表彰的</w:t>
      </w:r>
      <w:r w:rsidR="00E4750C" w:rsidRPr="003366B1">
        <w:rPr>
          <w:rFonts w:ascii="仿宋" w:eastAsia="仿宋" w:hAnsi="仿宋" w:cs="仿宋" w:hint="eastAsia"/>
          <w:sz w:val="30"/>
          <w:szCs w:val="30"/>
        </w:rPr>
        <w:t>，提交</w:t>
      </w:r>
      <w:r w:rsidRPr="003366B1">
        <w:rPr>
          <w:rFonts w:ascii="仿宋" w:eastAsia="仿宋" w:hAnsi="仿宋" w:cs="仿宋" w:hint="eastAsia"/>
          <w:sz w:val="30"/>
          <w:szCs w:val="30"/>
        </w:rPr>
        <w:t>证明材料复印件</w:t>
      </w:r>
      <w:r w:rsidR="00E4750C" w:rsidRPr="003366B1">
        <w:rPr>
          <w:rFonts w:ascii="仿宋" w:eastAsia="仿宋" w:hAnsi="仿宋" w:cs="仿宋" w:hint="eastAsia"/>
          <w:sz w:val="30"/>
          <w:szCs w:val="30"/>
        </w:rPr>
        <w:t>的</w:t>
      </w:r>
      <w:r w:rsidRPr="003366B1">
        <w:rPr>
          <w:rFonts w:ascii="仿宋" w:eastAsia="仿宋" w:hAnsi="仿宋" w:cs="仿宋" w:hint="eastAsia"/>
          <w:sz w:val="30"/>
          <w:szCs w:val="30"/>
        </w:rPr>
        <w:t>同时</w:t>
      </w:r>
      <w:r w:rsidR="00E4750C" w:rsidRPr="003366B1">
        <w:rPr>
          <w:rFonts w:ascii="仿宋" w:eastAsia="仿宋" w:hAnsi="仿宋" w:cs="仿宋" w:hint="eastAsia"/>
          <w:sz w:val="30"/>
          <w:szCs w:val="30"/>
        </w:rPr>
        <w:t>，须</w:t>
      </w:r>
      <w:r w:rsidRPr="003366B1">
        <w:rPr>
          <w:rFonts w:ascii="仿宋" w:eastAsia="仿宋" w:hAnsi="仿宋" w:cs="仿宋" w:hint="eastAsia"/>
          <w:sz w:val="30"/>
          <w:szCs w:val="30"/>
        </w:rPr>
        <w:t>提供</w:t>
      </w:r>
      <w:r w:rsidR="00E4750C" w:rsidRPr="003366B1">
        <w:rPr>
          <w:rFonts w:ascii="仿宋" w:eastAsia="仿宋" w:hAnsi="仿宋" w:cs="仿宋" w:hint="eastAsia"/>
          <w:sz w:val="30"/>
          <w:szCs w:val="30"/>
        </w:rPr>
        <w:t>该</w:t>
      </w:r>
      <w:r w:rsidRPr="003366B1">
        <w:rPr>
          <w:rFonts w:ascii="仿宋" w:eastAsia="仿宋" w:hAnsi="仿宋" w:cs="仿宋" w:hint="eastAsia"/>
          <w:sz w:val="30"/>
          <w:szCs w:val="30"/>
        </w:rPr>
        <w:t>员工2020年以来的社保缴费证明。</w:t>
      </w:r>
    </w:p>
    <w:p w:rsidR="00D86FBA" w:rsidRPr="003366B1" w:rsidRDefault="00E87CDA" w:rsidP="00A41DE3">
      <w:pPr>
        <w:adjustRightInd w:val="0"/>
        <w:snapToGrid w:val="0"/>
        <w:spacing w:line="360" w:lineRule="auto"/>
        <w:ind w:firstLineChars="200" w:firstLine="600"/>
        <w:rPr>
          <w:rFonts w:ascii="仿宋" w:eastAsia="仿宋" w:hAnsi="仿宋" w:cs="仿宋"/>
          <w:sz w:val="30"/>
          <w:szCs w:val="30"/>
        </w:rPr>
      </w:pPr>
      <w:r w:rsidRPr="003366B1">
        <w:rPr>
          <w:rFonts w:ascii="仿宋" w:eastAsia="仿宋" w:hAnsi="仿宋" w:cs="仿宋" w:hint="eastAsia"/>
          <w:sz w:val="30"/>
          <w:szCs w:val="30"/>
        </w:rPr>
        <w:t>（五）文化类材</w:t>
      </w:r>
      <w:r w:rsidR="00E4750C" w:rsidRPr="003366B1">
        <w:rPr>
          <w:rFonts w:ascii="仿宋" w:eastAsia="仿宋" w:hAnsi="仿宋" w:cs="仿宋" w:hint="eastAsia"/>
          <w:sz w:val="30"/>
          <w:szCs w:val="30"/>
        </w:rPr>
        <w:t>料</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带有企业中文名称的</w:t>
      </w:r>
      <w:r w:rsidRPr="003366B1">
        <w:rPr>
          <w:rFonts w:ascii="仿宋" w:eastAsia="仿宋" w:hAnsi="仿宋" w:cs="仿宋_GB2312"/>
          <w:sz w:val="30"/>
          <w:szCs w:val="30"/>
        </w:rPr>
        <w:t>logo和四张企业宣传照片（JPG格式不小于500kb，照片名称请注明展示内容）。</w:t>
      </w:r>
    </w:p>
    <w:p w:rsidR="00D86FBA" w:rsidRPr="003366B1" w:rsidRDefault="00B653B5" w:rsidP="00A41DE3">
      <w:pPr>
        <w:pStyle w:val="a5"/>
        <w:widowControl w:val="0"/>
        <w:spacing w:before="0" w:beforeAutospacing="0" w:after="0" w:afterAutospacing="0" w:line="360" w:lineRule="auto"/>
        <w:ind w:firstLineChars="200" w:firstLine="602"/>
        <w:jc w:val="both"/>
        <w:rPr>
          <w:rFonts w:ascii="仿宋" w:eastAsia="仿宋" w:hAnsi="仿宋" w:cs="仿宋_GB2312"/>
          <w:b/>
          <w:sz w:val="30"/>
          <w:szCs w:val="30"/>
        </w:rPr>
      </w:pPr>
      <w:r w:rsidRPr="003366B1">
        <w:rPr>
          <w:rFonts w:ascii="仿宋" w:eastAsia="仿宋" w:hAnsi="仿宋" w:cs="仿宋_GB2312" w:hint="eastAsia"/>
          <w:b/>
          <w:sz w:val="30"/>
          <w:szCs w:val="30"/>
        </w:rPr>
        <w:t>六</w:t>
      </w:r>
      <w:r w:rsidR="00E87CDA" w:rsidRPr="003366B1">
        <w:rPr>
          <w:rFonts w:ascii="仿宋" w:eastAsia="仿宋" w:hAnsi="仿宋" w:cs="仿宋_GB2312" w:hint="eastAsia"/>
          <w:b/>
          <w:sz w:val="30"/>
          <w:szCs w:val="30"/>
        </w:rPr>
        <w:t>、材料上报截止时间</w:t>
      </w:r>
    </w:p>
    <w:p w:rsidR="00D86FBA" w:rsidRPr="003366B1" w:rsidRDefault="00E87CDA" w:rsidP="00A41DE3">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sidRPr="003366B1">
        <w:rPr>
          <w:rFonts w:ascii="仿宋" w:eastAsia="仿宋" w:hAnsi="仿宋" w:cs="仿宋_GB2312" w:hint="eastAsia"/>
          <w:sz w:val="30"/>
          <w:szCs w:val="30"/>
        </w:rPr>
        <w:t>2020年7</w:t>
      </w:r>
      <w:r w:rsidRPr="003366B1">
        <w:rPr>
          <w:rFonts w:ascii="仿宋" w:eastAsia="仿宋" w:hAnsi="仿宋" w:cs="仿宋_GB2312"/>
          <w:sz w:val="30"/>
          <w:szCs w:val="30"/>
        </w:rPr>
        <w:t>月</w:t>
      </w:r>
      <w:r w:rsidRPr="003366B1">
        <w:rPr>
          <w:rFonts w:ascii="仿宋" w:eastAsia="仿宋" w:hAnsi="仿宋" w:cs="仿宋_GB2312" w:hint="eastAsia"/>
          <w:sz w:val="30"/>
          <w:szCs w:val="30"/>
        </w:rPr>
        <w:t>20</w:t>
      </w:r>
      <w:r w:rsidRPr="003366B1">
        <w:rPr>
          <w:rFonts w:ascii="仿宋" w:eastAsia="仿宋" w:hAnsi="仿宋" w:cs="仿宋_GB2312"/>
          <w:sz w:val="30"/>
          <w:szCs w:val="30"/>
        </w:rPr>
        <w:t>日</w:t>
      </w:r>
    </w:p>
    <w:p w:rsidR="00D86FBA" w:rsidRPr="003366B1" w:rsidRDefault="00B653B5" w:rsidP="00A41DE3">
      <w:pPr>
        <w:pStyle w:val="a5"/>
        <w:widowControl w:val="0"/>
        <w:spacing w:before="0" w:beforeAutospacing="0" w:after="0" w:afterAutospacing="0" w:line="360" w:lineRule="auto"/>
        <w:ind w:firstLineChars="200" w:firstLine="602"/>
        <w:jc w:val="both"/>
        <w:rPr>
          <w:rFonts w:ascii="仿宋" w:eastAsia="仿宋" w:hAnsi="仿宋" w:cs="仿宋_GB2312"/>
          <w:b/>
          <w:sz w:val="30"/>
          <w:szCs w:val="30"/>
        </w:rPr>
      </w:pPr>
      <w:r w:rsidRPr="003366B1">
        <w:rPr>
          <w:rFonts w:ascii="仿宋" w:eastAsia="仿宋" w:hAnsi="仿宋" w:cs="仿宋_GB2312" w:hint="eastAsia"/>
          <w:b/>
          <w:sz w:val="30"/>
          <w:szCs w:val="30"/>
        </w:rPr>
        <w:t>七</w:t>
      </w:r>
      <w:r w:rsidR="00E87CDA" w:rsidRPr="003366B1">
        <w:rPr>
          <w:rFonts w:ascii="仿宋" w:eastAsia="仿宋" w:hAnsi="仿宋" w:cs="仿宋_GB2312" w:hint="eastAsia"/>
          <w:b/>
          <w:sz w:val="30"/>
          <w:szCs w:val="30"/>
        </w:rPr>
        <w:t>、联系方式</w:t>
      </w:r>
    </w:p>
    <w:p w:rsidR="00D86FBA" w:rsidRPr="003366B1" w:rsidRDefault="00E87CDA" w:rsidP="00A41DE3">
      <w:pPr>
        <w:widowControl/>
        <w:shd w:val="clear" w:color="auto" w:fill="FFFFFF"/>
        <w:spacing w:line="360" w:lineRule="auto"/>
        <w:ind w:firstLine="600"/>
        <w:rPr>
          <w:rFonts w:ascii="仿宋" w:eastAsia="仿宋" w:hAnsi="仿宋" w:cs="宋体"/>
          <w:kern w:val="0"/>
          <w:sz w:val="30"/>
          <w:szCs w:val="30"/>
        </w:rPr>
      </w:pPr>
      <w:r w:rsidRPr="003366B1">
        <w:rPr>
          <w:rFonts w:ascii="仿宋" w:eastAsia="仿宋" w:hAnsi="仿宋" w:hint="eastAsia"/>
          <w:sz w:val="30"/>
          <w:szCs w:val="30"/>
        </w:rPr>
        <w:t>联系人：</w:t>
      </w:r>
      <w:r w:rsidRPr="003366B1">
        <w:rPr>
          <w:rFonts w:ascii="仿宋" w:eastAsia="仿宋" w:hAnsi="仿宋" w:cs="宋体" w:hint="eastAsia"/>
          <w:kern w:val="0"/>
          <w:sz w:val="30"/>
          <w:szCs w:val="30"/>
        </w:rPr>
        <w:t>赵萍：0</w:t>
      </w:r>
      <w:r w:rsidRPr="003366B1">
        <w:rPr>
          <w:rFonts w:ascii="仿宋" w:eastAsia="仿宋" w:hAnsi="仿宋" w:cs="宋体"/>
          <w:kern w:val="0"/>
          <w:sz w:val="30"/>
          <w:szCs w:val="30"/>
        </w:rPr>
        <w:t>431-</w:t>
      </w:r>
      <w:r w:rsidRPr="003366B1">
        <w:rPr>
          <w:rFonts w:ascii="仿宋" w:eastAsia="仿宋" w:hAnsi="仿宋" w:cs="宋体" w:hint="eastAsia"/>
          <w:kern w:val="0"/>
          <w:sz w:val="30"/>
          <w:szCs w:val="30"/>
        </w:rPr>
        <w:t>88921092</w:t>
      </w:r>
      <w:r w:rsidR="00357CA9">
        <w:rPr>
          <w:rFonts w:ascii="仿宋" w:eastAsia="仿宋" w:hAnsi="仿宋" w:cs="宋体" w:hint="eastAsia"/>
          <w:kern w:val="0"/>
          <w:sz w:val="30"/>
          <w:szCs w:val="30"/>
        </w:rPr>
        <w:t xml:space="preserve"> </w:t>
      </w:r>
      <w:r w:rsidRPr="003366B1">
        <w:rPr>
          <w:rFonts w:ascii="仿宋" w:eastAsia="仿宋" w:hAnsi="仿宋" w:cs="宋体" w:hint="eastAsia"/>
          <w:kern w:val="0"/>
          <w:sz w:val="30"/>
          <w:szCs w:val="30"/>
        </w:rPr>
        <w:t>18686697497 15330608997</w:t>
      </w:r>
    </w:p>
    <w:p w:rsidR="00A41DE3" w:rsidRPr="003366B1" w:rsidRDefault="00E87CDA" w:rsidP="003366B1">
      <w:pPr>
        <w:widowControl/>
        <w:shd w:val="clear" w:color="auto" w:fill="FFFFFF"/>
        <w:spacing w:line="360" w:lineRule="auto"/>
        <w:ind w:firstLineChars="600" w:firstLine="1800"/>
        <w:rPr>
          <w:rFonts w:ascii="仿宋" w:eastAsia="仿宋" w:hAnsi="仿宋" w:cs="宋体"/>
          <w:kern w:val="0"/>
          <w:sz w:val="30"/>
          <w:szCs w:val="30"/>
        </w:rPr>
      </w:pPr>
      <w:r w:rsidRPr="003366B1">
        <w:rPr>
          <w:rFonts w:ascii="仿宋" w:eastAsia="仿宋" w:hAnsi="仿宋" w:cs="宋体" w:hint="eastAsia"/>
          <w:kern w:val="0"/>
          <w:sz w:val="30"/>
          <w:szCs w:val="30"/>
        </w:rPr>
        <w:t>公允：0</w:t>
      </w:r>
      <w:r w:rsidRPr="003366B1">
        <w:rPr>
          <w:rFonts w:ascii="仿宋" w:eastAsia="仿宋" w:hAnsi="仿宋" w:cs="宋体"/>
          <w:kern w:val="0"/>
          <w:sz w:val="30"/>
          <w:szCs w:val="30"/>
        </w:rPr>
        <w:t>431-</w:t>
      </w:r>
      <w:r w:rsidRPr="003366B1">
        <w:rPr>
          <w:rFonts w:ascii="仿宋" w:eastAsia="仿宋" w:hAnsi="仿宋" w:cs="宋体" w:hint="eastAsia"/>
          <w:kern w:val="0"/>
          <w:sz w:val="30"/>
          <w:szCs w:val="30"/>
        </w:rPr>
        <w:t>82752595</w:t>
      </w:r>
      <w:r w:rsidRPr="003366B1">
        <w:rPr>
          <w:rFonts w:ascii="仿宋" w:eastAsia="仿宋" w:hAnsi="仿宋" w:cs="宋体"/>
          <w:kern w:val="0"/>
          <w:sz w:val="30"/>
          <w:szCs w:val="30"/>
        </w:rPr>
        <w:t xml:space="preserve">    188</w:t>
      </w:r>
      <w:r w:rsidRPr="003366B1">
        <w:rPr>
          <w:rFonts w:ascii="仿宋" w:eastAsia="仿宋" w:hAnsi="仿宋" w:cs="宋体" w:hint="eastAsia"/>
          <w:kern w:val="0"/>
          <w:sz w:val="30"/>
          <w:szCs w:val="30"/>
        </w:rPr>
        <w:t>43189662</w:t>
      </w:r>
      <w:bookmarkStart w:id="0" w:name="_GoBack"/>
      <w:bookmarkEnd w:id="0"/>
    </w:p>
    <w:p w:rsidR="00A41DE3" w:rsidRDefault="00A41DE3">
      <w:pPr>
        <w:spacing w:line="720" w:lineRule="auto"/>
        <w:ind w:firstLine="721"/>
        <w:jc w:val="center"/>
        <w:rPr>
          <w:rFonts w:ascii="华文中宋" w:eastAsia="华文中宋" w:hAnsi="华文中宋"/>
          <w:b/>
          <w:bCs/>
          <w:sz w:val="36"/>
          <w:szCs w:val="36"/>
        </w:rPr>
      </w:pPr>
    </w:p>
    <w:p w:rsidR="00A41DE3" w:rsidRDefault="00A41DE3">
      <w:pPr>
        <w:spacing w:line="720" w:lineRule="auto"/>
        <w:ind w:firstLine="721"/>
        <w:jc w:val="center"/>
        <w:rPr>
          <w:rFonts w:ascii="华文中宋" w:eastAsia="华文中宋" w:hAnsi="华文中宋"/>
          <w:b/>
          <w:bCs/>
          <w:sz w:val="36"/>
          <w:szCs w:val="36"/>
        </w:rPr>
      </w:pPr>
    </w:p>
    <w:p w:rsidR="00B653B5" w:rsidRDefault="00B653B5">
      <w:pPr>
        <w:spacing w:line="720" w:lineRule="auto"/>
        <w:ind w:firstLine="721"/>
        <w:jc w:val="center"/>
        <w:rPr>
          <w:rFonts w:ascii="华文中宋" w:eastAsia="华文中宋" w:hAnsi="华文中宋"/>
          <w:b/>
          <w:bCs/>
          <w:sz w:val="36"/>
          <w:szCs w:val="36"/>
        </w:rPr>
      </w:pPr>
    </w:p>
    <w:p w:rsidR="00D86FBA" w:rsidRDefault="00E87CDA">
      <w:pPr>
        <w:spacing w:line="720" w:lineRule="auto"/>
        <w:jc w:val="center"/>
        <w:rPr>
          <w:rFonts w:ascii="华文中宋" w:eastAsia="华文中宋" w:hAnsi="华文中宋"/>
          <w:b/>
          <w:bCs/>
          <w:sz w:val="44"/>
          <w:szCs w:val="44"/>
        </w:rPr>
      </w:pPr>
      <w:r>
        <w:rPr>
          <w:rFonts w:ascii="华文中宋" w:eastAsia="华文中宋" w:hAnsi="华文中宋" w:hint="eastAsia"/>
          <w:b/>
          <w:bCs/>
          <w:sz w:val="44"/>
          <w:szCs w:val="44"/>
        </w:rPr>
        <w:t>2020物业服务企业测评数据采集表</w:t>
      </w: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D86FBA">
      <w:pPr>
        <w:spacing w:line="560" w:lineRule="exact"/>
        <w:ind w:firstLine="1041"/>
        <w:jc w:val="center"/>
        <w:rPr>
          <w:rFonts w:ascii="华文中宋" w:eastAsia="华文中宋" w:hAnsi="华文中宋"/>
          <w:b/>
          <w:bCs/>
          <w:sz w:val="52"/>
          <w:szCs w:val="52"/>
        </w:rPr>
      </w:pPr>
    </w:p>
    <w:p w:rsidR="00D86FBA" w:rsidRDefault="00E87CDA">
      <w:pPr>
        <w:ind w:firstLineChars="478" w:firstLine="1440"/>
        <w:rPr>
          <w:rFonts w:ascii="仿宋_GB2312" w:eastAsia="仿宋_GB2312" w:hAnsi="Times New Roman"/>
          <w:b/>
          <w:bCs/>
          <w:sz w:val="30"/>
          <w:szCs w:val="30"/>
          <w:u w:val="single"/>
        </w:rPr>
      </w:pPr>
      <w:r>
        <w:rPr>
          <w:rFonts w:ascii="仿宋_GB2312" w:eastAsia="仿宋_GB2312" w:hAnsi="Times New Roman" w:hint="eastAsia"/>
          <w:b/>
          <w:bCs/>
          <w:sz w:val="30"/>
          <w:szCs w:val="30"/>
        </w:rPr>
        <w:t>所  在  市（州）</w:t>
      </w:r>
    </w:p>
    <w:p w:rsidR="00D86FBA" w:rsidRDefault="00E87CDA">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企业名称（盖章）</w:t>
      </w:r>
    </w:p>
    <w:p w:rsidR="00D86FBA" w:rsidRDefault="00E87CDA">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填   报  日  期 年月日</w:t>
      </w:r>
    </w:p>
    <w:p w:rsidR="00D86FBA" w:rsidRDefault="00D86FBA">
      <w:pPr>
        <w:spacing w:line="560" w:lineRule="exact"/>
        <w:ind w:firstLine="881"/>
        <w:jc w:val="center"/>
        <w:rPr>
          <w:rFonts w:ascii="等线" w:eastAsia="等线" w:hAnsi="等线"/>
          <w:b/>
          <w:bCs/>
          <w:sz w:val="44"/>
          <w:szCs w:val="44"/>
        </w:rPr>
      </w:pPr>
    </w:p>
    <w:p w:rsidR="00D86FBA" w:rsidRDefault="00D86FBA">
      <w:pPr>
        <w:spacing w:line="560" w:lineRule="exact"/>
        <w:ind w:firstLine="881"/>
        <w:jc w:val="center"/>
        <w:rPr>
          <w:b/>
          <w:bCs/>
          <w:sz w:val="44"/>
          <w:szCs w:val="44"/>
        </w:rPr>
      </w:pPr>
    </w:p>
    <w:p w:rsidR="00D86FBA" w:rsidRDefault="00D86FBA">
      <w:pPr>
        <w:spacing w:line="560" w:lineRule="exact"/>
        <w:ind w:firstLine="881"/>
        <w:jc w:val="center"/>
        <w:rPr>
          <w:rFonts w:ascii="华文中宋" w:eastAsia="华文中宋" w:hAnsi="华文中宋"/>
          <w:b/>
          <w:bCs/>
          <w:sz w:val="36"/>
          <w:szCs w:val="36"/>
        </w:rPr>
      </w:pPr>
    </w:p>
    <w:p w:rsidR="00D86FBA" w:rsidRDefault="00D86FBA">
      <w:pPr>
        <w:spacing w:line="560" w:lineRule="exact"/>
        <w:ind w:firstLine="881"/>
        <w:jc w:val="center"/>
        <w:rPr>
          <w:rFonts w:ascii="华文中宋" w:eastAsia="华文中宋" w:hAnsi="华文中宋"/>
          <w:b/>
          <w:bCs/>
          <w:sz w:val="36"/>
          <w:szCs w:val="36"/>
        </w:rPr>
      </w:pPr>
    </w:p>
    <w:p w:rsidR="00D86FBA" w:rsidRDefault="00D86FBA">
      <w:pPr>
        <w:spacing w:line="560" w:lineRule="exact"/>
        <w:rPr>
          <w:rFonts w:ascii="华文中宋" w:eastAsia="华文中宋" w:hAnsi="华文中宋"/>
          <w:b/>
          <w:bCs/>
          <w:sz w:val="36"/>
          <w:szCs w:val="36"/>
        </w:rPr>
      </w:pPr>
    </w:p>
    <w:p w:rsidR="00D86FBA" w:rsidRDefault="00E87CDA">
      <w:pPr>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lastRenderedPageBreak/>
        <w:t>吉林省2020物业服务企业测评数据上报承诺书</w:t>
      </w:r>
    </w:p>
    <w:p w:rsidR="00D86FBA" w:rsidRDefault="00D86FBA">
      <w:pPr>
        <w:spacing w:line="560" w:lineRule="exact"/>
        <w:ind w:firstLine="721"/>
        <w:jc w:val="center"/>
        <w:rPr>
          <w:rFonts w:ascii="华文中宋" w:eastAsia="华文中宋" w:hAnsi="华文中宋"/>
          <w:b/>
          <w:bCs/>
          <w:sz w:val="36"/>
          <w:szCs w:val="36"/>
        </w:rPr>
      </w:pPr>
    </w:p>
    <w:p w:rsidR="00D86FBA" w:rsidRDefault="00E87CDA">
      <w:pPr>
        <w:spacing w:line="580" w:lineRule="exact"/>
        <w:ind w:firstLineChars="200" w:firstLine="600"/>
        <w:rPr>
          <w:rFonts w:ascii="仿宋" w:eastAsia="仿宋" w:hAnsi="仿宋"/>
          <w:sz w:val="30"/>
          <w:szCs w:val="30"/>
        </w:rPr>
      </w:pPr>
      <w:r>
        <w:rPr>
          <w:rFonts w:ascii="仿宋" w:eastAsia="仿宋" w:hAnsi="仿宋" w:hint="eastAsia"/>
          <w:sz w:val="30"/>
          <w:szCs w:val="30"/>
        </w:rPr>
        <w:t>为确保数据采集的公平、真实、可靠，根据吉林省2020物业服务企业数据上报要求，我公司对以下</w:t>
      </w:r>
      <w:r w:rsidR="0013455B">
        <w:rPr>
          <w:rFonts w:ascii="仿宋" w:eastAsia="仿宋" w:hAnsi="仿宋" w:hint="eastAsia"/>
          <w:sz w:val="30"/>
          <w:szCs w:val="30"/>
        </w:rPr>
        <w:t>做出</w:t>
      </w:r>
      <w:r>
        <w:rPr>
          <w:rFonts w:ascii="仿宋" w:eastAsia="仿宋" w:hAnsi="仿宋" w:hint="eastAsia"/>
          <w:sz w:val="30"/>
          <w:szCs w:val="30"/>
        </w:rPr>
        <w:t>承诺：</w:t>
      </w:r>
    </w:p>
    <w:p w:rsidR="00D86FBA" w:rsidRDefault="00E87CDA">
      <w:pPr>
        <w:spacing w:line="580" w:lineRule="exact"/>
        <w:ind w:firstLineChars="200" w:firstLine="600"/>
        <w:rPr>
          <w:rFonts w:ascii="仿宋" w:eastAsia="仿宋" w:hAnsi="仿宋"/>
          <w:sz w:val="30"/>
          <w:szCs w:val="30"/>
        </w:rPr>
      </w:pPr>
      <w:r>
        <w:rPr>
          <w:rFonts w:ascii="仿宋" w:eastAsia="仿宋" w:hAnsi="仿宋" w:hint="eastAsia"/>
          <w:sz w:val="30"/>
          <w:szCs w:val="30"/>
        </w:rPr>
        <w:t>1.管理面积为本企业依据合同提供全面管理服务，已交付使用的所有物业项目总面积，不含仅提供单项服务内容的项目面积。</w:t>
      </w:r>
    </w:p>
    <w:p w:rsidR="00D86FBA" w:rsidRDefault="00E87CDA">
      <w:pPr>
        <w:spacing w:line="580" w:lineRule="exact"/>
        <w:ind w:firstLineChars="200" w:firstLine="600"/>
        <w:rPr>
          <w:rFonts w:ascii="仿宋" w:eastAsia="仿宋" w:hAnsi="仿宋"/>
          <w:sz w:val="30"/>
          <w:szCs w:val="30"/>
        </w:rPr>
      </w:pPr>
      <w:r>
        <w:rPr>
          <w:rFonts w:ascii="仿宋" w:eastAsia="仿宋" w:hAnsi="仿宋" w:hint="eastAsia"/>
          <w:sz w:val="30"/>
          <w:szCs w:val="30"/>
        </w:rPr>
        <w:t>2.年经营总收入为本企业物业管理费和各类经营收入总额。</w:t>
      </w:r>
    </w:p>
    <w:p w:rsidR="00D86FBA" w:rsidRDefault="00E87CDA">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Pr>
          <w:rFonts w:ascii="仿宋" w:eastAsia="仿宋" w:hAnsi="仿宋" w:cs="仿宋_GB2312" w:hint="eastAsia"/>
          <w:sz w:val="30"/>
          <w:szCs w:val="30"/>
        </w:rPr>
        <w:t>3.年净利润为企业在物业服务和各类经营活动中产生的合法净利润，不含应上交给上级公司和属于业主权益的物业管理费结余。</w:t>
      </w:r>
    </w:p>
    <w:p w:rsidR="00D86FBA" w:rsidRDefault="00E87CDA">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Pr>
          <w:rFonts w:ascii="仿宋" w:eastAsia="仿宋" w:hAnsi="仿宋" w:cs="仿宋_GB2312" w:hint="eastAsia"/>
          <w:sz w:val="30"/>
          <w:szCs w:val="30"/>
        </w:rPr>
        <w:t>4.企业吸纳建档立卡贫困劳动力与实际情况相符。</w:t>
      </w:r>
    </w:p>
    <w:p w:rsidR="00D86FBA" w:rsidRDefault="00E87CDA">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Pr>
          <w:rFonts w:ascii="仿宋" w:eastAsia="仿宋" w:hAnsi="仿宋" w:cs="仿宋_GB2312" w:hint="eastAsia"/>
          <w:sz w:val="30"/>
          <w:szCs w:val="30"/>
        </w:rPr>
        <w:t>5.2019年</w:t>
      </w:r>
      <w:r w:rsidR="0013455B">
        <w:rPr>
          <w:rFonts w:ascii="仿宋" w:eastAsia="仿宋" w:hAnsi="仿宋" w:cs="仿宋_GB2312" w:hint="eastAsia"/>
          <w:sz w:val="30"/>
          <w:szCs w:val="30"/>
        </w:rPr>
        <w:t>以来</w:t>
      </w:r>
      <w:r>
        <w:rPr>
          <w:rFonts w:ascii="仿宋" w:eastAsia="仿宋" w:hAnsi="仿宋" w:cs="仿宋_GB2312" w:hint="eastAsia"/>
          <w:sz w:val="30"/>
          <w:szCs w:val="30"/>
        </w:rPr>
        <w:t>企业党建工作总结与企业实际党建工作相符。</w:t>
      </w:r>
    </w:p>
    <w:p w:rsidR="00D86FBA" w:rsidRDefault="00E87CDA">
      <w:pPr>
        <w:pStyle w:val="a5"/>
        <w:widowControl w:val="0"/>
        <w:spacing w:before="0" w:beforeAutospacing="0" w:after="0" w:afterAutospacing="0" w:line="360" w:lineRule="auto"/>
        <w:ind w:firstLineChars="200" w:firstLine="600"/>
        <w:jc w:val="both"/>
        <w:rPr>
          <w:rFonts w:ascii="仿宋" w:eastAsia="仿宋" w:hAnsi="仿宋" w:cs="仿宋_GB2312"/>
          <w:sz w:val="30"/>
          <w:szCs w:val="30"/>
        </w:rPr>
      </w:pPr>
      <w:r>
        <w:rPr>
          <w:rFonts w:ascii="仿宋" w:eastAsia="仿宋" w:hAnsi="仿宋" w:cs="仿宋_GB2312" w:hint="eastAsia"/>
          <w:sz w:val="30"/>
          <w:szCs w:val="30"/>
        </w:rPr>
        <w:t>6.2019年没有违反法律法规、受到管理部门通报批评公开谴责、严重损害业主权益的投诉案件等不良记录。</w:t>
      </w:r>
    </w:p>
    <w:p w:rsidR="00D86FBA" w:rsidRDefault="00E87CDA">
      <w:pPr>
        <w:spacing w:line="580" w:lineRule="exact"/>
        <w:ind w:firstLineChars="200" w:firstLine="600"/>
        <w:rPr>
          <w:rFonts w:ascii="仿宋" w:eastAsia="仿宋" w:hAnsi="仿宋"/>
          <w:sz w:val="30"/>
          <w:szCs w:val="30"/>
        </w:rPr>
      </w:pPr>
      <w:r>
        <w:rPr>
          <w:rFonts w:ascii="仿宋" w:eastAsia="仿宋" w:hAnsi="仿宋" w:hint="eastAsia"/>
          <w:sz w:val="30"/>
          <w:szCs w:val="30"/>
        </w:rPr>
        <w:t>我公司对申报材料和数据真实性负责，如有弄虚作假，愿承担相应责任。</w:t>
      </w:r>
    </w:p>
    <w:p w:rsidR="00D86FBA" w:rsidRDefault="00D86FBA">
      <w:pPr>
        <w:spacing w:line="520" w:lineRule="exact"/>
        <w:rPr>
          <w:rFonts w:ascii="仿宋" w:eastAsia="仿宋" w:hAnsi="仿宋"/>
          <w:sz w:val="30"/>
          <w:szCs w:val="30"/>
        </w:rPr>
      </w:pPr>
    </w:p>
    <w:p w:rsidR="00D86FBA" w:rsidRDefault="00E87CDA">
      <w:pPr>
        <w:spacing w:line="580" w:lineRule="exact"/>
        <w:ind w:right="300" w:firstLineChars="1300" w:firstLine="3900"/>
        <w:rPr>
          <w:rFonts w:ascii="仿宋" w:eastAsia="仿宋" w:hAnsi="仿宋"/>
          <w:sz w:val="30"/>
          <w:szCs w:val="30"/>
        </w:rPr>
      </w:pPr>
      <w:r>
        <w:rPr>
          <w:rFonts w:ascii="仿宋" w:eastAsia="仿宋" w:hAnsi="仿宋" w:hint="eastAsia"/>
          <w:sz w:val="30"/>
          <w:szCs w:val="30"/>
        </w:rPr>
        <w:t>法人签字（公章）：</w:t>
      </w:r>
    </w:p>
    <w:p w:rsidR="00D86FBA" w:rsidRDefault="00E87CDA">
      <w:pPr>
        <w:wordWrap w:val="0"/>
        <w:spacing w:line="580" w:lineRule="exact"/>
        <w:ind w:firstLineChars="1439" w:firstLine="4317"/>
        <w:jc w:val="right"/>
        <w:rPr>
          <w:rFonts w:ascii="仿宋" w:eastAsia="仿宋" w:hAnsi="仿宋"/>
          <w:sz w:val="30"/>
          <w:szCs w:val="30"/>
        </w:rPr>
      </w:pPr>
      <w:r>
        <w:rPr>
          <w:rFonts w:ascii="仿宋" w:eastAsia="仿宋" w:hAnsi="仿宋" w:hint="eastAsia"/>
          <w:sz w:val="30"/>
          <w:szCs w:val="30"/>
        </w:rPr>
        <w:t xml:space="preserve">    年   月   日  </w:t>
      </w:r>
    </w:p>
    <w:p w:rsidR="00D86FBA" w:rsidRDefault="00D86FBA">
      <w:pPr>
        <w:spacing w:line="580" w:lineRule="exact"/>
        <w:ind w:firstLineChars="1439" w:firstLine="4317"/>
        <w:jc w:val="right"/>
        <w:rPr>
          <w:rFonts w:ascii="仿宋_GB2312" w:eastAsia="仿宋_GB2312" w:hAnsi="Times New Roman"/>
          <w:sz w:val="30"/>
          <w:szCs w:val="30"/>
        </w:rPr>
      </w:pPr>
    </w:p>
    <w:p w:rsidR="00D86FBA" w:rsidRDefault="00D86FBA">
      <w:pPr>
        <w:spacing w:line="580" w:lineRule="exact"/>
        <w:ind w:firstLineChars="1439" w:firstLine="4317"/>
        <w:jc w:val="right"/>
        <w:rPr>
          <w:rFonts w:ascii="仿宋_GB2312" w:eastAsia="仿宋_GB2312" w:hAnsi="Times New Roman"/>
          <w:sz w:val="30"/>
          <w:szCs w:val="30"/>
        </w:rPr>
      </w:pPr>
    </w:p>
    <w:p w:rsidR="00D86FBA" w:rsidRDefault="00D86FBA">
      <w:pPr>
        <w:spacing w:line="580" w:lineRule="exact"/>
        <w:ind w:firstLineChars="1439" w:firstLine="4317"/>
        <w:jc w:val="right"/>
        <w:rPr>
          <w:rFonts w:ascii="仿宋_GB2312" w:eastAsia="仿宋_GB2312" w:hAnsi="Times New Roman"/>
          <w:sz w:val="30"/>
          <w:szCs w:val="30"/>
        </w:rPr>
      </w:pPr>
    </w:p>
    <w:p w:rsidR="00D86FBA" w:rsidRDefault="00D86FBA">
      <w:pPr>
        <w:spacing w:line="580" w:lineRule="exact"/>
        <w:ind w:firstLineChars="1439" w:firstLine="4317"/>
        <w:jc w:val="right"/>
        <w:rPr>
          <w:rFonts w:ascii="仿宋_GB2312" w:eastAsia="仿宋_GB2312" w:hAnsi="Times New Roman"/>
          <w:sz w:val="30"/>
          <w:szCs w:val="30"/>
        </w:rPr>
      </w:pPr>
    </w:p>
    <w:p w:rsidR="00D86FBA" w:rsidRDefault="00E87CDA">
      <w:pPr>
        <w:spacing w:line="560" w:lineRule="exact"/>
        <w:ind w:firstLine="721"/>
        <w:jc w:val="center"/>
        <w:rPr>
          <w:rFonts w:ascii="华文中宋" w:eastAsia="华文中宋" w:hAnsi="华文中宋"/>
          <w:b/>
          <w:bCs/>
          <w:sz w:val="36"/>
          <w:szCs w:val="36"/>
          <w:u w:val="single"/>
        </w:rPr>
      </w:pPr>
      <w:r>
        <w:rPr>
          <w:rFonts w:ascii="华文中宋" w:eastAsia="华文中宋" w:hAnsi="华文中宋" w:hint="eastAsia"/>
          <w:b/>
          <w:bCs/>
          <w:sz w:val="36"/>
          <w:szCs w:val="36"/>
        </w:rPr>
        <w:lastRenderedPageBreak/>
        <w:t xml:space="preserve">企业基本情况 </w:t>
      </w: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3"/>
        <w:gridCol w:w="1465"/>
        <w:gridCol w:w="1549"/>
        <w:gridCol w:w="708"/>
        <w:gridCol w:w="252"/>
        <w:gridCol w:w="21"/>
        <w:gridCol w:w="1377"/>
        <w:gridCol w:w="270"/>
        <w:gridCol w:w="1290"/>
        <w:gridCol w:w="194"/>
        <w:gridCol w:w="9"/>
        <w:gridCol w:w="1326"/>
      </w:tblGrid>
      <w:tr w:rsidR="00D86FBA">
        <w:trPr>
          <w:trHeight w:val="624"/>
          <w:jc w:val="center"/>
        </w:trPr>
        <w:tc>
          <w:tcPr>
            <w:tcW w:w="2108" w:type="dxa"/>
            <w:gridSpan w:val="2"/>
            <w:tcBorders>
              <w:top w:val="single" w:sz="12"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bookmarkStart w:id="1" w:name="_Hlk3276682"/>
            <w:r>
              <w:rPr>
                <w:rFonts w:ascii="宋体" w:hAnsi="宋体" w:hint="eastAsia"/>
                <w:sz w:val="24"/>
              </w:rPr>
              <w:t>企业名称</w:t>
            </w:r>
            <w:bookmarkEnd w:id="1"/>
          </w:p>
        </w:tc>
        <w:tc>
          <w:tcPr>
            <w:tcW w:w="4177" w:type="dxa"/>
            <w:gridSpan w:val="6"/>
            <w:tcBorders>
              <w:top w:val="single" w:sz="12"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484" w:type="dxa"/>
            <w:gridSpan w:val="2"/>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会员级别</w:t>
            </w:r>
          </w:p>
        </w:tc>
        <w:tc>
          <w:tcPr>
            <w:tcW w:w="1335" w:type="dxa"/>
            <w:gridSpan w:val="2"/>
            <w:tcBorders>
              <w:top w:val="single" w:sz="12"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企业登记</w:t>
            </w:r>
          </w:p>
          <w:p w:rsidR="00D86FBA" w:rsidRDefault="00E87CDA">
            <w:pPr>
              <w:jc w:val="center"/>
              <w:rPr>
                <w:rFonts w:ascii="宋体" w:hAnsi="宋体"/>
                <w:sz w:val="24"/>
              </w:rPr>
            </w:pPr>
            <w:r>
              <w:rPr>
                <w:rFonts w:ascii="宋体" w:hAnsi="宋体" w:hint="eastAsia"/>
                <w:sz w:val="24"/>
              </w:rPr>
              <w:t>注册类型</w:t>
            </w:r>
          </w:p>
        </w:tc>
        <w:tc>
          <w:tcPr>
            <w:tcW w:w="4177" w:type="dxa"/>
            <w:gridSpan w:val="6"/>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484"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邮    编</w:t>
            </w:r>
          </w:p>
        </w:tc>
        <w:tc>
          <w:tcPr>
            <w:tcW w:w="1335" w:type="dxa"/>
            <w:gridSpan w:val="2"/>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联系地址</w:t>
            </w:r>
          </w:p>
        </w:tc>
        <w:tc>
          <w:tcPr>
            <w:tcW w:w="6996" w:type="dxa"/>
            <w:gridSpan w:val="10"/>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企业成立时间</w:t>
            </w:r>
          </w:p>
        </w:tc>
        <w:tc>
          <w:tcPr>
            <w:tcW w:w="2257"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920"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企业网址</w:t>
            </w:r>
          </w:p>
        </w:tc>
        <w:tc>
          <w:tcPr>
            <w:tcW w:w="2819" w:type="dxa"/>
            <w:gridSpan w:val="4"/>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统一社会</w:t>
            </w:r>
          </w:p>
          <w:p w:rsidR="00D86FBA" w:rsidRDefault="00E87CDA">
            <w:pPr>
              <w:jc w:val="center"/>
              <w:rPr>
                <w:rFonts w:ascii="宋体" w:hAnsi="宋体"/>
                <w:sz w:val="24"/>
              </w:rPr>
            </w:pPr>
            <w:r>
              <w:rPr>
                <w:rFonts w:ascii="宋体" w:hAnsi="宋体" w:hint="eastAsia"/>
                <w:sz w:val="24"/>
              </w:rPr>
              <w:t>信用代码</w:t>
            </w:r>
          </w:p>
        </w:tc>
        <w:tc>
          <w:tcPr>
            <w:tcW w:w="2257"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920"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法人代表</w:t>
            </w:r>
          </w:p>
        </w:tc>
        <w:tc>
          <w:tcPr>
            <w:tcW w:w="2819" w:type="dxa"/>
            <w:gridSpan w:val="4"/>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总 经 理</w:t>
            </w:r>
          </w:p>
        </w:tc>
        <w:tc>
          <w:tcPr>
            <w:tcW w:w="1465"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姓   名</w:t>
            </w:r>
          </w:p>
        </w:tc>
        <w:tc>
          <w:tcPr>
            <w:tcW w:w="2257"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920"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电    话</w:t>
            </w:r>
          </w:p>
        </w:tc>
        <w:tc>
          <w:tcPr>
            <w:tcW w:w="2819" w:type="dxa"/>
            <w:gridSpan w:val="4"/>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D86FBA" w:rsidRDefault="00D86FBA">
            <w:pPr>
              <w:widowControl/>
              <w:jc w:val="left"/>
              <w:rPr>
                <w:rFonts w:ascii="宋体" w:hAnsi="宋体"/>
                <w:sz w:val="24"/>
              </w:rPr>
            </w:pPr>
          </w:p>
        </w:tc>
        <w:tc>
          <w:tcPr>
            <w:tcW w:w="1465"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手   机</w:t>
            </w:r>
          </w:p>
        </w:tc>
        <w:tc>
          <w:tcPr>
            <w:tcW w:w="2257"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920"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邮    箱</w:t>
            </w:r>
          </w:p>
        </w:tc>
        <w:tc>
          <w:tcPr>
            <w:tcW w:w="2819" w:type="dxa"/>
            <w:gridSpan w:val="4"/>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联系人</w:t>
            </w:r>
          </w:p>
        </w:tc>
        <w:tc>
          <w:tcPr>
            <w:tcW w:w="1465"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姓   名</w:t>
            </w:r>
          </w:p>
        </w:tc>
        <w:tc>
          <w:tcPr>
            <w:tcW w:w="2257"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920"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电    话</w:t>
            </w:r>
          </w:p>
        </w:tc>
        <w:tc>
          <w:tcPr>
            <w:tcW w:w="2819" w:type="dxa"/>
            <w:gridSpan w:val="4"/>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D86FBA" w:rsidRDefault="00D86FBA">
            <w:pPr>
              <w:widowControl/>
              <w:jc w:val="left"/>
              <w:rPr>
                <w:rFonts w:ascii="宋体" w:hAnsi="宋体"/>
                <w:sz w:val="24"/>
              </w:rPr>
            </w:pPr>
          </w:p>
        </w:tc>
        <w:tc>
          <w:tcPr>
            <w:tcW w:w="1465"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手   机</w:t>
            </w:r>
          </w:p>
        </w:tc>
        <w:tc>
          <w:tcPr>
            <w:tcW w:w="2257"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920"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邮    箱</w:t>
            </w:r>
          </w:p>
        </w:tc>
        <w:tc>
          <w:tcPr>
            <w:tcW w:w="2819" w:type="dxa"/>
            <w:gridSpan w:val="4"/>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0738D4" w:rsidTr="00305C23">
        <w:trPr>
          <w:trHeight w:val="624"/>
          <w:jc w:val="center"/>
        </w:trPr>
        <w:tc>
          <w:tcPr>
            <w:tcW w:w="4365" w:type="dxa"/>
            <w:gridSpan w:val="4"/>
            <w:tcBorders>
              <w:top w:val="single" w:sz="4" w:space="0" w:color="auto"/>
              <w:left w:val="single" w:sz="12" w:space="0" w:color="auto"/>
              <w:bottom w:val="single" w:sz="4" w:space="0" w:color="auto"/>
              <w:right w:val="single" w:sz="4" w:space="0" w:color="auto"/>
            </w:tcBorders>
            <w:vAlign w:val="center"/>
          </w:tcPr>
          <w:p w:rsidR="000738D4" w:rsidRDefault="000738D4" w:rsidP="000738D4">
            <w:pPr>
              <w:jc w:val="center"/>
              <w:rPr>
                <w:rFonts w:ascii="宋体" w:hAnsi="宋体"/>
                <w:sz w:val="24"/>
              </w:rPr>
            </w:pPr>
            <w:r>
              <w:rPr>
                <w:rFonts w:ascii="宋体" w:hAnsi="宋体" w:hint="eastAsia"/>
                <w:sz w:val="24"/>
              </w:rPr>
              <w:t>与开发企业关系</w:t>
            </w:r>
          </w:p>
        </w:tc>
        <w:tc>
          <w:tcPr>
            <w:tcW w:w="4739" w:type="dxa"/>
            <w:gridSpan w:val="8"/>
            <w:tcBorders>
              <w:top w:val="single" w:sz="4" w:space="0" w:color="auto"/>
              <w:left w:val="nil"/>
              <w:bottom w:val="single" w:sz="4" w:space="0" w:color="auto"/>
              <w:right w:val="single" w:sz="12" w:space="0" w:color="auto"/>
            </w:tcBorders>
            <w:vAlign w:val="center"/>
          </w:tcPr>
          <w:p w:rsidR="000738D4" w:rsidRDefault="000738D4" w:rsidP="000738D4">
            <w:pPr>
              <w:ind w:firstLineChars="450" w:firstLine="1080"/>
              <w:rPr>
                <w:rFonts w:ascii="宋体" w:hAnsi="宋体"/>
                <w:sz w:val="24"/>
              </w:rPr>
            </w:pPr>
            <w:r>
              <w:rPr>
                <w:rFonts w:ascii="宋体" w:hAnsi="宋体" w:hint="eastAsia"/>
                <w:sz w:val="24"/>
              </w:rPr>
              <w:t>□隶属□合作□无关系</w:t>
            </w:r>
          </w:p>
        </w:tc>
      </w:tr>
      <w:tr w:rsidR="00D86FBA">
        <w:trPr>
          <w:trHeight w:val="2148"/>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主营业务</w:t>
            </w:r>
          </w:p>
        </w:tc>
        <w:tc>
          <w:tcPr>
            <w:tcW w:w="6996" w:type="dxa"/>
            <w:gridSpan w:val="10"/>
            <w:tcBorders>
              <w:top w:val="single" w:sz="4" w:space="0" w:color="auto"/>
              <w:left w:val="nil"/>
              <w:bottom w:val="single" w:sz="4" w:space="0" w:color="auto"/>
              <w:right w:val="single" w:sz="12" w:space="0" w:color="auto"/>
            </w:tcBorders>
            <w:vAlign w:val="center"/>
          </w:tcPr>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tc>
      </w:tr>
      <w:tr w:rsidR="00D86FBA">
        <w:trPr>
          <w:trHeight w:val="2296"/>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2019年以来获</w:t>
            </w:r>
          </w:p>
          <w:p w:rsidR="00D86FBA" w:rsidRDefault="00E87CDA">
            <w:pPr>
              <w:jc w:val="center"/>
              <w:rPr>
                <w:rFonts w:ascii="宋体" w:hAnsi="宋体"/>
                <w:sz w:val="24"/>
              </w:rPr>
            </w:pPr>
            <w:r>
              <w:rPr>
                <w:rFonts w:ascii="宋体" w:hAnsi="宋体" w:hint="eastAsia"/>
                <w:sz w:val="24"/>
              </w:rPr>
              <w:t>得表彰情况</w:t>
            </w:r>
          </w:p>
        </w:tc>
        <w:tc>
          <w:tcPr>
            <w:tcW w:w="6996" w:type="dxa"/>
            <w:gridSpan w:val="10"/>
            <w:tcBorders>
              <w:top w:val="single" w:sz="4" w:space="0" w:color="auto"/>
              <w:left w:val="nil"/>
              <w:bottom w:val="single" w:sz="4" w:space="0" w:color="auto"/>
              <w:right w:val="single" w:sz="12" w:space="0" w:color="auto"/>
            </w:tcBorders>
            <w:vAlign w:val="center"/>
          </w:tcPr>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tc>
      </w:tr>
      <w:tr w:rsidR="00D86FBA">
        <w:trPr>
          <w:trHeight w:val="2283"/>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2019年以来企</w:t>
            </w:r>
          </w:p>
          <w:p w:rsidR="00D86FBA" w:rsidRDefault="00E87CDA">
            <w:pPr>
              <w:jc w:val="center"/>
              <w:rPr>
                <w:rFonts w:ascii="宋体" w:hAnsi="宋体"/>
                <w:sz w:val="24"/>
              </w:rPr>
            </w:pPr>
            <w:r>
              <w:rPr>
                <w:rFonts w:ascii="宋体" w:hAnsi="宋体" w:hint="eastAsia"/>
                <w:sz w:val="24"/>
              </w:rPr>
              <w:t>业重大事件</w:t>
            </w:r>
          </w:p>
        </w:tc>
        <w:tc>
          <w:tcPr>
            <w:tcW w:w="6996" w:type="dxa"/>
            <w:gridSpan w:val="10"/>
            <w:tcBorders>
              <w:top w:val="single" w:sz="4" w:space="0" w:color="auto"/>
              <w:left w:val="nil"/>
              <w:bottom w:val="single" w:sz="4" w:space="0" w:color="auto"/>
              <w:right w:val="single" w:sz="12" w:space="0" w:color="auto"/>
            </w:tcBorders>
            <w:vAlign w:val="center"/>
          </w:tcPr>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tc>
      </w:tr>
      <w:tr w:rsidR="00D86FBA">
        <w:trPr>
          <w:trHeight w:val="662"/>
          <w:jc w:val="center"/>
        </w:trPr>
        <w:tc>
          <w:tcPr>
            <w:tcW w:w="9104" w:type="dxa"/>
            <w:gridSpan w:val="12"/>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b/>
                <w:bCs/>
                <w:sz w:val="24"/>
              </w:rPr>
              <w:lastRenderedPageBreak/>
              <w:t>续表1  企业从业人员情况</w:t>
            </w:r>
          </w:p>
        </w:tc>
      </w:tr>
      <w:tr w:rsidR="00D86FBA">
        <w:trPr>
          <w:trHeight w:val="70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指标名称</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计量单位</w:t>
            </w:r>
          </w:p>
        </w:tc>
        <w:tc>
          <w:tcPr>
            <w:tcW w:w="15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数量</w:t>
            </w:r>
          </w:p>
        </w:tc>
        <w:tc>
          <w:tcPr>
            <w:tcW w:w="1529" w:type="dxa"/>
            <w:gridSpan w:val="3"/>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年人均工资</w:t>
            </w:r>
          </w:p>
          <w:p w:rsidR="00D86FBA" w:rsidRDefault="00E87CDA">
            <w:pPr>
              <w:jc w:val="center"/>
              <w:rPr>
                <w:rFonts w:ascii="宋体" w:hAnsi="宋体"/>
                <w:b/>
                <w:bCs/>
                <w:sz w:val="24"/>
              </w:rPr>
            </w:pPr>
            <w:r>
              <w:rPr>
                <w:rFonts w:ascii="宋体" w:hAnsi="宋体" w:hint="eastAsia"/>
                <w:b/>
                <w:bCs/>
                <w:sz w:val="24"/>
              </w:rPr>
              <w:t>（元）</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企业从业人员总数</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101</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一、按岗位分类</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102</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15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1529" w:type="dxa"/>
            <w:gridSpan w:val="3"/>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sz w:val="24"/>
              </w:rPr>
              <w:t>—</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（一）经营管理人员</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103</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其中：企业高层管理人员</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104</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管理处主任（项目经理）</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105</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管理员</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106</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（二）操作人员</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107</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其中：工程维修工</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108</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秩序维护员</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109</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清洁工</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110</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绿化工</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111</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其他工种</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112</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二、按学历分类</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数量</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其中：博士研究生</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113</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硕士研究生</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114</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本科生</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115</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大专生</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116</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中专生</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117</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高中以下</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118</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hint="eastAsia"/>
                <w:sz w:val="24"/>
              </w:rPr>
              <w:t>三、</w:t>
            </w:r>
            <w:r>
              <w:rPr>
                <w:rFonts w:hint="eastAsia"/>
                <w:w w:val="95"/>
                <w:sz w:val="24"/>
              </w:rPr>
              <w:t>年度安置就业、再就业总人数</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119</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hint="eastAsia"/>
                <w:sz w:val="24"/>
              </w:rPr>
              <w:t>其中：接收应届本科毕业生</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120</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rPr>
                <w:rFonts w:ascii="宋体" w:hAnsi="宋体"/>
                <w:sz w:val="24"/>
              </w:rPr>
            </w:pPr>
            <w:r>
              <w:rPr>
                <w:rFonts w:hint="eastAsia"/>
                <w:sz w:val="24"/>
              </w:rPr>
              <w:lastRenderedPageBreak/>
              <w:t>安置部队复转退军人</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121</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681"/>
              <w:rPr>
                <w:rFonts w:ascii="宋体" w:hAnsi="宋体"/>
                <w:sz w:val="24"/>
              </w:rPr>
            </w:pPr>
            <w:r>
              <w:rPr>
                <w:rFonts w:hint="eastAsia"/>
                <w:w w:val="95"/>
                <w:sz w:val="24"/>
              </w:rPr>
              <w:t>安置下岗、失业人员再就业</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122</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rPr>
                <w:rFonts w:ascii="宋体" w:hAnsi="宋体"/>
                <w:sz w:val="24"/>
              </w:rPr>
            </w:pPr>
            <w:r>
              <w:rPr>
                <w:rFonts w:hint="eastAsia"/>
                <w:sz w:val="24"/>
              </w:rPr>
              <w:t>接收农村务工人员</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123</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rPr>
                <w:rFonts w:ascii="宋体" w:hAnsi="宋体"/>
                <w:sz w:val="24"/>
              </w:rPr>
            </w:pPr>
            <w:r>
              <w:rPr>
                <w:rFonts w:hint="eastAsia"/>
                <w:sz w:val="24"/>
              </w:rPr>
              <w:t>接收建档立卡贫困劳动力</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124</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rPr>
                <w:rFonts w:ascii="宋体" w:hAnsi="宋体"/>
                <w:sz w:val="24"/>
              </w:rPr>
            </w:pPr>
            <w:r>
              <w:rPr>
                <w:rFonts w:hint="eastAsia"/>
                <w:sz w:val="24"/>
              </w:rPr>
              <w:t>接收残疾人群体</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125</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47"/>
          <w:jc w:val="center"/>
        </w:trPr>
        <w:tc>
          <w:tcPr>
            <w:tcW w:w="9104" w:type="dxa"/>
            <w:gridSpan w:val="12"/>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续表2  物业管理项目情况</w:t>
            </w:r>
          </w:p>
        </w:tc>
      </w:tr>
      <w:tr w:rsidR="00D86FBA">
        <w:trPr>
          <w:trHeight w:val="67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指标名称</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项目数</w:t>
            </w:r>
          </w:p>
          <w:p w:rsidR="00D86FBA" w:rsidRDefault="00E87CDA">
            <w:pPr>
              <w:jc w:val="center"/>
              <w:rPr>
                <w:rFonts w:ascii="宋体" w:hAnsi="宋体"/>
                <w:b/>
                <w:bCs/>
                <w:sz w:val="24"/>
              </w:rPr>
            </w:pPr>
            <w:r>
              <w:rPr>
                <w:rFonts w:ascii="宋体" w:hAnsi="宋体" w:hint="eastAsia"/>
                <w:b/>
                <w:bCs/>
                <w:sz w:val="24"/>
              </w:rPr>
              <w:t>（个）</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房屋建筑面积</w:t>
            </w:r>
          </w:p>
          <w:p w:rsidR="00D86FBA" w:rsidRDefault="00E87CDA">
            <w:pPr>
              <w:jc w:val="center"/>
              <w:rPr>
                <w:rFonts w:ascii="宋体" w:hAnsi="宋体"/>
                <w:b/>
                <w:bCs/>
                <w:sz w:val="24"/>
              </w:rPr>
            </w:pPr>
            <w:r>
              <w:rPr>
                <w:rFonts w:ascii="宋体" w:hAnsi="宋体" w:hint="eastAsia"/>
                <w:b/>
                <w:bCs/>
                <w:sz w:val="24"/>
              </w:rPr>
              <w:t>（万m</w:t>
            </w:r>
            <w:r>
              <w:rPr>
                <w:rFonts w:ascii="宋体" w:hAnsi="宋体" w:hint="eastAsia"/>
                <w:b/>
                <w:bCs/>
                <w:sz w:val="24"/>
                <w:vertAlign w:val="superscript"/>
              </w:rPr>
              <w:t>2</w:t>
            </w:r>
            <w:r>
              <w:rPr>
                <w:rFonts w:ascii="宋体" w:hAnsi="宋体" w:hint="eastAsia"/>
                <w:b/>
                <w:bCs/>
                <w:sz w:val="24"/>
              </w:rPr>
              <w:t>）</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widowControl/>
              <w:rPr>
                <w:rFonts w:ascii="宋体" w:hAnsi="宋体"/>
                <w:sz w:val="24"/>
              </w:rPr>
            </w:pPr>
            <w:r>
              <w:rPr>
                <w:rFonts w:ascii="宋体" w:hAnsi="宋体" w:hint="eastAsia"/>
                <w:sz w:val="24"/>
              </w:rPr>
              <w:t xml:space="preserve">一、管理物业项目总数     </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widowControl/>
              <w:jc w:val="center"/>
              <w:rPr>
                <w:rFonts w:ascii="宋体" w:hAnsi="宋体"/>
                <w:sz w:val="24"/>
              </w:rPr>
            </w:pPr>
            <w:r>
              <w:rPr>
                <w:rFonts w:ascii="宋体" w:hAnsi="宋体" w:hint="eastAsia"/>
                <w:sz w:val="24"/>
              </w:rPr>
              <w:t>201</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left"/>
              <w:rPr>
                <w:rFonts w:ascii="宋体" w:hAnsi="宋体"/>
                <w:sz w:val="24"/>
              </w:rPr>
            </w:pPr>
            <w:r>
              <w:rPr>
                <w:rFonts w:ascii="宋体" w:hAnsi="宋体" w:hint="eastAsia"/>
                <w:sz w:val="24"/>
              </w:rPr>
              <w:t xml:space="preserve">  1.住宅物业项目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202</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sz w:val="24"/>
              </w:rPr>
              <w:t>-</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其中：多层住宅</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203</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高层住宅</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204</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独立式住宅</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205</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sz w:val="24"/>
              </w:rPr>
              <w:t>-</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left"/>
              <w:rPr>
                <w:rFonts w:ascii="宋体" w:hAnsi="宋体"/>
                <w:sz w:val="24"/>
              </w:rPr>
            </w:pPr>
            <w:r>
              <w:rPr>
                <w:rFonts w:ascii="宋体" w:hAnsi="宋体" w:hint="eastAsia"/>
                <w:sz w:val="24"/>
              </w:rPr>
              <w:t xml:space="preserve">  2.办公物业项目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206</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3.工业园区物业项目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207</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4.其他类型项目  </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208</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其中：学校物业</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209</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医院物业</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210</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left"/>
              <w:rPr>
                <w:rFonts w:ascii="宋体" w:hAnsi="宋体"/>
                <w:sz w:val="24"/>
              </w:rPr>
            </w:pPr>
            <w:r>
              <w:rPr>
                <w:rFonts w:ascii="宋体" w:hAnsi="宋体" w:hint="eastAsia"/>
                <w:sz w:val="24"/>
              </w:rPr>
              <w:t xml:space="preserve">          商业物业</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211</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场馆物业</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212</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其他物业</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213</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二、物业顾问项目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214</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left"/>
              <w:rPr>
                <w:rFonts w:ascii="宋体" w:hAnsi="宋体"/>
                <w:sz w:val="24"/>
              </w:rPr>
            </w:pPr>
            <w:r>
              <w:rPr>
                <w:rFonts w:ascii="宋体" w:hAnsi="宋体" w:hint="eastAsia"/>
                <w:sz w:val="24"/>
              </w:rPr>
              <w:t>三、保障性住房项目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215</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四、老旧小区改造项目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216</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lastRenderedPageBreak/>
              <w:t>五、合同储备项目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217</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17"/>
          <w:jc w:val="center"/>
        </w:trPr>
        <w:tc>
          <w:tcPr>
            <w:tcW w:w="9104" w:type="dxa"/>
            <w:gridSpan w:val="12"/>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b/>
                <w:bCs/>
                <w:sz w:val="24"/>
              </w:rPr>
              <w:t>续表3  企业基本业务外包情况</w:t>
            </w:r>
          </w:p>
        </w:tc>
      </w:tr>
      <w:tr w:rsidR="00D86FBA">
        <w:trPr>
          <w:trHeight w:val="70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指标名称</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项目数（个）</w:t>
            </w:r>
          </w:p>
        </w:tc>
        <w:tc>
          <w:tcPr>
            <w:tcW w:w="1763" w:type="dxa"/>
            <w:gridSpan w:val="4"/>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房屋建筑面积</w:t>
            </w:r>
          </w:p>
          <w:p w:rsidR="00D86FBA" w:rsidRDefault="00E87CDA">
            <w:pPr>
              <w:jc w:val="center"/>
              <w:rPr>
                <w:rFonts w:ascii="宋体" w:hAnsi="宋体"/>
                <w:b/>
                <w:bCs/>
                <w:sz w:val="24"/>
              </w:rPr>
            </w:pPr>
            <w:r>
              <w:rPr>
                <w:rFonts w:ascii="宋体" w:hAnsi="宋体" w:hint="eastAsia"/>
                <w:b/>
                <w:bCs/>
                <w:sz w:val="24"/>
              </w:rPr>
              <w:t>（万m</w:t>
            </w:r>
            <w:r>
              <w:rPr>
                <w:rFonts w:ascii="宋体" w:hAnsi="宋体" w:hint="eastAsia"/>
                <w:b/>
                <w:bCs/>
                <w:sz w:val="24"/>
                <w:vertAlign w:val="superscript"/>
              </w:rPr>
              <w:t>2</w:t>
            </w:r>
            <w:r>
              <w:rPr>
                <w:rFonts w:ascii="宋体" w:hAnsi="宋体" w:hint="eastAsia"/>
                <w:b/>
                <w:bCs/>
                <w:sz w:val="24"/>
              </w:rPr>
              <w:t>）</w:t>
            </w:r>
          </w:p>
        </w:tc>
        <w:tc>
          <w:tcPr>
            <w:tcW w:w="1326" w:type="dxa"/>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外包单位投入人数</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b/>
                <w:bCs/>
                <w:sz w:val="24"/>
              </w:rPr>
            </w:pPr>
            <w:r>
              <w:rPr>
                <w:rFonts w:ascii="宋体" w:hAnsi="宋体" w:hint="eastAsia"/>
                <w:b/>
                <w:bCs/>
                <w:sz w:val="24"/>
              </w:rPr>
              <w:t>企业外包项目合计</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301</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b/>
                <w:bCs/>
                <w:sz w:val="24"/>
              </w:rPr>
            </w:pPr>
          </w:p>
        </w:tc>
        <w:tc>
          <w:tcPr>
            <w:tcW w:w="1763" w:type="dxa"/>
            <w:gridSpan w:val="4"/>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b/>
                <w:bCs/>
                <w:sz w:val="24"/>
              </w:rPr>
            </w:pPr>
          </w:p>
        </w:tc>
        <w:tc>
          <w:tcPr>
            <w:tcW w:w="1326" w:type="dxa"/>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b/>
                <w:bCs/>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一、设备维修养护业务外包项目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302</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二、秩序维护业务外包项目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303</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三、保洁业务外包项目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304</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四、绿化业务外包项目</w:t>
            </w:r>
          </w:p>
        </w:tc>
        <w:tc>
          <w:tcPr>
            <w:tcW w:w="960" w:type="dxa"/>
            <w:gridSpan w:val="2"/>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305</w:t>
            </w:r>
          </w:p>
        </w:tc>
        <w:tc>
          <w:tcPr>
            <w:tcW w:w="1398" w:type="dxa"/>
            <w:gridSpan w:val="2"/>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603"/>
          <w:jc w:val="center"/>
        </w:trPr>
        <w:tc>
          <w:tcPr>
            <w:tcW w:w="9104" w:type="dxa"/>
            <w:gridSpan w:val="12"/>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续表4  企业经营情况</w:t>
            </w: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指标名称</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代码</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金额</w:t>
            </w: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widowControl/>
              <w:rPr>
                <w:rFonts w:ascii="宋体" w:hAnsi="宋体"/>
                <w:sz w:val="24"/>
                <w:szCs w:val="32"/>
              </w:rPr>
            </w:pPr>
            <w:r>
              <w:rPr>
                <w:rFonts w:ascii="宋体" w:hAnsi="宋体" w:hint="eastAsia"/>
                <w:sz w:val="24"/>
                <w:szCs w:val="32"/>
              </w:rPr>
              <w:t>一、总资产</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widowControl/>
              <w:jc w:val="center"/>
              <w:rPr>
                <w:rFonts w:ascii="宋体" w:hAnsi="宋体"/>
                <w:sz w:val="24"/>
                <w:szCs w:val="32"/>
              </w:rPr>
            </w:pPr>
            <w:r>
              <w:rPr>
                <w:rFonts w:ascii="宋体" w:hAnsi="宋体" w:hint="eastAsia"/>
                <w:sz w:val="24"/>
                <w:szCs w:val="32"/>
              </w:rPr>
              <w:t>401</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szCs w:val="32"/>
              </w:rPr>
            </w:pPr>
            <w:r>
              <w:rPr>
                <w:rFonts w:ascii="宋体" w:hAnsi="宋体" w:hint="eastAsia"/>
                <w:sz w:val="24"/>
                <w:szCs w:val="32"/>
              </w:rPr>
              <w:t xml:space="preserve">    其中：净资产</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402</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widowControl/>
              <w:rPr>
                <w:rFonts w:ascii="宋体" w:hAnsi="宋体"/>
                <w:sz w:val="24"/>
              </w:rPr>
            </w:pPr>
            <w:r>
              <w:rPr>
                <w:rFonts w:ascii="宋体" w:hAnsi="宋体" w:hint="eastAsia"/>
                <w:sz w:val="24"/>
              </w:rPr>
              <w:t>二、年经营总收入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403</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left"/>
              <w:rPr>
                <w:rFonts w:ascii="宋体" w:hAnsi="宋体"/>
                <w:sz w:val="24"/>
              </w:rPr>
            </w:pPr>
            <w:r>
              <w:rPr>
                <w:rFonts w:ascii="宋体" w:hAnsi="宋体" w:hint="eastAsia"/>
                <w:sz w:val="24"/>
              </w:rPr>
              <w:t>（一）物业服务费收入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404</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1.住宅物业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405</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2.办公物业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406</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3.工业园区物业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407</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4.其他类型项目  </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408</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其中：学校物业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409</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医院物业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410</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left"/>
              <w:rPr>
                <w:rFonts w:ascii="宋体" w:hAnsi="宋体"/>
                <w:sz w:val="24"/>
              </w:rPr>
            </w:pPr>
            <w:r>
              <w:rPr>
                <w:rFonts w:ascii="宋体" w:hAnsi="宋体" w:hint="eastAsia"/>
                <w:sz w:val="24"/>
              </w:rPr>
              <w:t xml:space="preserve">        商业物业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411</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场馆物业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412</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其他物业</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413</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lastRenderedPageBreak/>
              <w:t>（二）多种经营收入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szCs w:val="32"/>
              </w:rPr>
              <w:t>414</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1.社区服务收入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415</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其中：社区电商服务收入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416</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社区房屋经纪收入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417</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社区家政服务收入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418</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社区养老服务收入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419</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社区其他服务收入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420</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2.顾问咨询收入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421</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color w:val="FF0000"/>
                <w:sz w:val="24"/>
                <w:u w:val="single"/>
              </w:rPr>
            </w:pPr>
            <w:r>
              <w:rPr>
                <w:rFonts w:ascii="宋体" w:hAnsi="宋体" w:hint="eastAsia"/>
                <w:sz w:val="24"/>
              </w:rPr>
              <w:t xml:space="preserve">  3.其它业务收入</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422</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三、营业成本</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423</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sz w:val="24"/>
                <w:szCs w:val="32"/>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其中：人员费用</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424</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sz w:val="24"/>
                <w:szCs w:val="32"/>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jc w:val="left"/>
              <w:rPr>
                <w:rFonts w:ascii="宋体" w:hAnsi="宋体"/>
                <w:sz w:val="24"/>
              </w:rPr>
            </w:pPr>
            <w:r>
              <w:rPr>
                <w:rFonts w:ascii="宋体" w:hAnsi="宋体" w:hint="eastAsia"/>
                <w:sz w:val="24"/>
              </w:rPr>
              <w:t>物业共用部位共用设施设备日常运行和维护费用</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425</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sz w:val="24"/>
                <w:szCs w:val="32"/>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rPr>
                <w:rFonts w:ascii="宋体" w:hAnsi="宋体"/>
                <w:sz w:val="24"/>
              </w:rPr>
            </w:pPr>
            <w:r>
              <w:rPr>
                <w:rFonts w:ascii="宋体" w:hAnsi="宋体" w:hint="eastAsia"/>
                <w:sz w:val="24"/>
              </w:rPr>
              <w:t>绿化养护费</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426</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清洁卫生费</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427</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秩序维护费</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428</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300" w:firstLine="720"/>
              <w:jc w:val="left"/>
              <w:rPr>
                <w:rFonts w:ascii="宋体" w:hAnsi="宋体"/>
                <w:sz w:val="24"/>
              </w:rPr>
            </w:pPr>
            <w:r>
              <w:rPr>
                <w:rFonts w:ascii="宋体" w:hAnsi="宋体" w:hint="eastAsia"/>
                <w:sz w:val="24"/>
              </w:rPr>
              <w:t>物业共用部位共用设施设备及公众责任保险费用</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429</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办公费用</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430</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 xml:space="preserve">      其它费用</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431</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四、利润总额</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432</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五、年净利润</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433</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ind w:firstLineChars="100" w:firstLine="240"/>
              <w:rPr>
                <w:rFonts w:ascii="宋体" w:hAnsi="宋体"/>
                <w:sz w:val="24"/>
              </w:rPr>
            </w:pPr>
            <w:r>
              <w:rPr>
                <w:rFonts w:ascii="宋体" w:hAnsi="宋体" w:hint="eastAsia"/>
                <w:sz w:val="24"/>
              </w:rPr>
              <w:t>其中：多种经营净利润</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434</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六、年度纳税总额</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435</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595"/>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lastRenderedPageBreak/>
              <w:t>七、企业捐赠总额</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szCs w:val="32"/>
              </w:rPr>
            </w:pPr>
            <w:r>
              <w:rPr>
                <w:rFonts w:ascii="宋体" w:hAnsi="宋体" w:hint="eastAsia"/>
                <w:sz w:val="24"/>
              </w:rPr>
              <w:t>436</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719"/>
          <w:jc w:val="center"/>
        </w:trPr>
        <w:tc>
          <w:tcPr>
            <w:tcW w:w="9104" w:type="dxa"/>
            <w:gridSpan w:val="12"/>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b/>
                <w:bCs/>
                <w:sz w:val="24"/>
              </w:rPr>
              <w:t>续表5  业主满意度</w:t>
            </w: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一、业主满意度测评分值</w:t>
            </w:r>
          </w:p>
        </w:tc>
        <w:tc>
          <w:tcPr>
            <w:tcW w:w="5447" w:type="dxa"/>
            <w:gridSpan w:val="9"/>
            <w:tcBorders>
              <w:top w:val="single" w:sz="4" w:space="0" w:color="auto"/>
              <w:left w:val="nil"/>
              <w:bottom w:val="single" w:sz="4" w:space="0" w:color="auto"/>
              <w:right w:val="single" w:sz="12" w:space="0" w:color="auto"/>
            </w:tcBorders>
            <w:vAlign w:val="center"/>
          </w:tcPr>
          <w:p w:rsidR="00D86FBA" w:rsidRDefault="00D86FBA">
            <w:pPr>
              <w:rPr>
                <w:rFonts w:ascii="宋体" w:hAnsi="宋体"/>
                <w:b/>
                <w:bCs/>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二、第三方测评机构名称</w:t>
            </w:r>
          </w:p>
        </w:tc>
        <w:tc>
          <w:tcPr>
            <w:tcW w:w="5447" w:type="dxa"/>
            <w:gridSpan w:val="9"/>
            <w:tcBorders>
              <w:top w:val="single" w:sz="4" w:space="0" w:color="auto"/>
              <w:left w:val="nil"/>
              <w:bottom w:val="single" w:sz="4" w:space="0" w:color="auto"/>
              <w:right w:val="single" w:sz="12" w:space="0" w:color="auto"/>
            </w:tcBorders>
            <w:vAlign w:val="center"/>
          </w:tcPr>
          <w:p w:rsidR="00D86FBA" w:rsidRDefault="00D86FBA">
            <w:pPr>
              <w:rPr>
                <w:rFonts w:ascii="宋体" w:hAnsi="宋体"/>
                <w:b/>
                <w:bCs/>
                <w:sz w:val="24"/>
              </w:rPr>
            </w:pPr>
          </w:p>
        </w:tc>
      </w:tr>
      <w:tr w:rsidR="00D86FBA">
        <w:trPr>
          <w:trHeight w:val="567"/>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三、业主满意度测评的抽样率（%）</w:t>
            </w:r>
          </w:p>
        </w:tc>
        <w:tc>
          <w:tcPr>
            <w:tcW w:w="5447" w:type="dxa"/>
            <w:gridSpan w:val="9"/>
            <w:tcBorders>
              <w:top w:val="single" w:sz="4" w:space="0" w:color="auto"/>
              <w:left w:val="nil"/>
              <w:bottom w:val="single" w:sz="4" w:space="0" w:color="auto"/>
              <w:right w:val="single" w:sz="12" w:space="0" w:color="auto"/>
            </w:tcBorders>
            <w:vAlign w:val="center"/>
          </w:tcPr>
          <w:p w:rsidR="00D86FBA" w:rsidRDefault="00D86FBA">
            <w:pPr>
              <w:rPr>
                <w:rFonts w:ascii="宋体" w:hAnsi="宋体"/>
                <w:b/>
                <w:bCs/>
                <w:sz w:val="24"/>
              </w:rPr>
            </w:pPr>
          </w:p>
        </w:tc>
      </w:tr>
      <w:tr w:rsidR="00D86FBA">
        <w:trPr>
          <w:trHeight w:val="1418"/>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四、业主满意度测评内容（多选）</w:t>
            </w:r>
          </w:p>
        </w:tc>
        <w:tc>
          <w:tcPr>
            <w:tcW w:w="5447" w:type="dxa"/>
            <w:gridSpan w:val="9"/>
            <w:tcBorders>
              <w:top w:val="single" w:sz="4" w:space="0" w:color="auto"/>
              <w:left w:val="nil"/>
              <w:bottom w:val="single" w:sz="4" w:space="0" w:color="auto"/>
              <w:right w:val="single" w:sz="12" w:space="0" w:color="auto"/>
            </w:tcBorders>
            <w:vAlign w:val="center"/>
          </w:tcPr>
          <w:p w:rsidR="00D86FBA" w:rsidRDefault="00E87CDA">
            <w:pPr>
              <w:rPr>
                <w:rFonts w:ascii="宋体" w:hAnsi="宋体"/>
                <w:sz w:val="24"/>
              </w:rPr>
            </w:pPr>
            <w:r>
              <w:rPr>
                <w:rFonts w:ascii="宋体" w:hAnsi="宋体" w:hint="eastAsia"/>
                <w:sz w:val="24"/>
              </w:rPr>
              <w:t>□总体服务 □客户服务 □秩序维护服务</w:t>
            </w:r>
          </w:p>
          <w:p w:rsidR="00D86FBA" w:rsidRDefault="00E87CDA">
            <w:pPr>
              <w:rPr>
                <w:rFonts w:ascii="宋体" w:hAnsi="宋体"/>
                <w:sz w:val="24"/>
              </w:rPr>
            </w:pPr>
            <w:r>
              <w:rPr>
                <w:rFonts w:ascii="宋体" w:hAnsi="宋体" w:hint="eastAsia"/>
                <w:sz w:val="24"/>
              </w:rPr>
              <w:t>□保洁服务 □维修服务 □绿化养护服务</w:t>
            </w:r>
          </w:p>
          <w:p w:rsidR="00D86FBA" w:rsidRDefault="00E87CDA">
            <w:pPr>
              <w:rPr>
                <w:rFonts w:ascii="宋体" w:hAnsi="宋体"/>
                <w:sz w:val="24"/>
              </w:rPr>
            </w:pPr>
            <w:r>
              <w:rPr>
                <w:rFonts w:ascii="宋体" w:hAnsi="宋体" w:hint="eastAsia"/>
                <w:sz w:val="24"/>
              </w:rPr>
              <w:t>□便民服务 □企业品牌 □社区文化活动</w:t>
            </w:r>
          </w:p>
          <w:p w:rsidR="00D86FBA" w:rsidRDefault="00E87CDA">
            <w:pPr>
              <w:rPr>
                <w:rFonts w:ascii="宋体" w:hAnsi="宋体"/>
                <w:sz w:val="24"/>
              </w:rPr>
            </w:pPr>
            <w:r>
              <w:rPr>
                <w:rFonts w:ascii="宋体" w:hAnsi="宋体" w:hint="eastAsia"/>
                <w:sz w:val="24"/>
              </w:rPr>
              <w:t xml:space="preserve">□其它服务  </w:t>
            </w:r>
          </w:p>
        </w:tc>
      </w:tr>
      <w:tr w:rsidR="00D86FBA">
        <w:trPr>
          <w:trHeight w:val="662"/>
          <w:jc w:val="center"/>
        </w:trPr>
        <w:tc>
          <w:tcPr>
            <w:tcW w:w="9104" w:type="dxa"/>
            <w:gridSpan w:val="12"/>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b/>
                <w:bCs/>
                <w:sz w:val="24"/>
              </w:rPr>
              <w:t>续表6  其它指标数据</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b/>
                <w:bCs/>
                <w:sz w:val="24"/>
              </w:rPr>
              <w:t>指标名称</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代码</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b/>
                <w:bCs/>
                <w:sz w:val="24"/>
              </w:rPr>
            </w:pPr>
            <w:r>
              <w:rPr>
                <w:rFonts w:ascii="宋体" w:hAnsi="宋体" w:hint="eastAsia"/>
                <w:b/>
                <w:bCs/>
                <w:sz w:val="24"/>
              </w:rPr>
              <w:t>数量/明细</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widowControl/>
              <w:jc w:val="left"/>
              <w:rPr>
                <w:rFonts w:ascii="宋体" w:hAnsi="宋体"/>
                <w:sz w:val="24"/>
              </w:rPr>
            </w:pPr>
            <w:r>
              <w:rPr>
                <w:rFonts w:ascii="宋体" w:hAnsi="宋体" w:hint="eastAsia"/>
                <w:sz w:val="24"/>
              </w:rPr>
              <w:t>一、收购物业服务企业数量</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601</w:t>
            </w:r>
          </w:p>
        </w:tc>
        <w:tc>
          <w:tcPr>
            <w:tcW w:w="1377" w:type="dxa"/>
            <w:tcBorders>
              <w:top w:val="single" w:sz="4" w:space="0" w:color="auto"/>
              <w:left w:val="nil"/>
              <w:bottom w:val="single" w:sz="4" w:space="0" w:color="auto"/>
              <w:right w:val="single" w:sz="4" w:space="0" w:color="auto"/>
            </w:tcBorders>
            <w:vAlign w:val="center"/>
          </w:tcPr>
          <w:p w:rsidR="00D86FBA" w:rsidRDefault="00E87CDA">
            <w:pPr>
              <w:widowControl/>
              <w:jc w:val="center"/>
              <w:rPr>
                <w:rFonts w:ascii="宋体" w:hAnsi="宋体"/>
                <w:sz w:val="24"/>
              </w:rPr>
            </w:pPr>
            <w:r>
              <w:rPr>
                <w:rFonts w:ascii="宋体" w:hAnsi="宋体" w:hint="eastAsia"/>
                <w:sz w:val="24"/>
              </w:rPr>
              <w:t>家</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widowControl/>
              <w:jc w:val="center"/>
              <w:rPr>
                <w:rFonts w:ascii="宋体" w:hAnsi="宋体"/>
                <w:b/>
                <w:bCs/>
              </w:rPr>
            </w:pPr>
            <w:r>
              <w:rPr>
                <w:rFonts w:hint="eastAsia"/>
                <w:b/>
                <w:bCs/>
              </w:rPr>
              <w:t xml:space="preserve">　</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二、收购物业管理面积</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602</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b/>
                <w:bCs/>
              </w:rPr>
            </w:pPr>
            <w:r>
              <w:rPr>
                <w:rFonts w:hint="eastAsia"/>
                <w:b/>
                <w:bCs/>
              </w:rPr>
              <w:t xml:space="preserve">　</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三、收购物业服务企业名称</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603</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b/>
                <w:bCs/>
              </w:rPr>
            </w:pPr>
            <w:r>
              <w:rPr>
                <w:rFonts w:hint="eastAsia"/>
                <w:b/>
                <w:bCs/>
              </w:rPr>
              <w:t xml:space="preserve">　</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四、新进入具体城市名称</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604</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b/>
                <w:bCs/>
              </w:rPr>
            </w:pPr>
            <w:r>
              <w:rPr>
                <w:rFonts w:hint="eastAsia"/>
                <w:b/>
                <w:bCs/>
              </w:rPr>
              <w:t xml:space="preserve">　</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五、物业管理项目续约率</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605</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b/>
                <w:bCs/>
              </w:rPr>
            </w:pPr>
            <w:r>
              <w:rPr>
                <w:rFonts w:hint="eastAsia"/>
                <w:b/>
                <w:bCs/>
              </w:rPr>
              <w:t xml:space="preserve">　</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六、住宅物业服务总户数</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606</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万户</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b/>
                <w:bCs/>
              </w:rPr>
            </w:pPr>
            <w:r>
              <w:rPr>
                <w:rFonts w:hint="eastAsia"/>
                <w:b/>
                <w:bCs/>
              </w:rPr>
              <w:t xml:space="preserve">　</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七、物业费收缴率</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607</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D86FBA">
            <w:pPr>
              <w:jc w:val="center"/>
              <w:rPr>
                <w:sz w:val="24"/>
              </w:rPr>
            </w:pP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七、党组织建立和党建工作双覆盖</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608</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sz w:val="24"/>
              </w:rPr>
            </w:pPr>
            <w:r>
              <w:rPr>
                <w:rFonts w:hint="eastAsia"/>
                <w:sz w:val="24"/>
              </w:rPr>
              <w:t>□是□否</w:t>
            </w:r>
          </w:p>
        </w:tc>
      </w:tr>
      <w:tr w:rsidR="00D86FBA">
        <w:trPr>
          <w:trHeight w:val="624"/>
          <w:jc w:val="center"/>
        </w:trPr>
        <w:tc>
          <w:tcPr>
            <w:tcW w:w="3657" w:type="dxa"/>
            <w:gridSpan w:val="3"/>
            <w:tcBorders>
              <w:top w:val="single" w:sz="4" w:space="0" w:color="auto"/>
              <w:left w:val="single" w:sz="12" w:space="0" w:color="auto"/>
              <w:bottom w:val="single" w:sz="4" w:space="0" w:color="auto"/>
              <w:right w:val="single" w:sz="4" w:space="0" w:color="auto"/>
            </w:tcBorders>
            <w:vAlign w:val="center"/>
          </w:tcPr>
          <w:p w:rsidR="00D86FBA" w:rsidRDefault="00E87CDA">
            <w:pPr>
              <w:rPr>
                <w:rFonts w:ascii="宋体" w:hAnsi="宋体"/>
                <w:sz w:val="24"/>
              </w:rPr>
            </w:pPr>
            <w:r>
              <w:rPr>
                <w:rFonts w:ascii="宋体" w:hAnsi="宋体" w:hint="eastAsia"/>
                <w:sz w:val="24"/>
              </w:rPr>
              <w:t>八、党组织或党员获得市级党委以上部门表彰</w:t>
            </w:r>
          </w:p>
        </w:tc>
        <w:tc>
          <w:tcPr>
            <w:tcW w:w="981" w:type="dxa"/>
            <w:gridSpan w:val="3"/>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609</w:t>
            </w:r>
          </w:p>
        </w:tc>
        <w:tc>
          <w:tcPr>
            <w:tcW w:w="13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D86FBA" w:rsidRDefault="00E87CDA">
            <w:pPr>
              <w:jc w:val="center"/>
              <w:rPr>
                <w:sz w:val="24"/>
              </w:rPr>
            </w:pPr>
            <w:r>
              <w:rPr>
                <w:rFonts w:hint="eastAsia"/>
                <w:sz w:val="24"/>
              </w:rPr>
              <w:t>□是□否</w:t>
            </w:r>
          </w:p>
        </w:tc>
      </w:tr>
    </w:tbl>
    <w:p w:rsidR="00D86FBA" w:rsidRDefault="00E87CDA">
      <w:pPr>
        <w:jc w:val="center"/>
        <w:rPr>
          <w:rFonts w:ascii="宋体" w:hAnsi="宋体"/>
          <w:b/>
          <w:bCs/>
          <w:sz w:val="24"/>
        </w:rPr>
      </w:pPr>
      <w:r>
        <w:rPr>
          <w:rFonts w:ascii="宋体" w:hAnsi="宋体" w:hint="eastAsia"/>
          <w:b/>
          <w:bCs/>
          <w:sz w:val="24"/>
        </w:rPr>
        <w:br w:type="page"/>
      </w: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96"/>
        <w:gridCol w:w="7588"/>
        <w:gridCol w:w="20"/>
      </w:tblGrid>
      <w:tr w:rsidR="00D86FBA">
        <w:trPr>
          <w:trHeight w:val="695"/>
          <w:jc w:val="center"/>
        </w:trPr>
        <w:tc>
          <w:tcPr>
            <w:tcW w:w="9104" w:type="dxa"/>
            <w:gridSpan w:val="3"/>
            <w:tcBorders>
              <w:top w:val="single" w:sz="4" w:space="0" w:color="auto"/>
              <w:left w:val="single" w:sz="12" w:space="0" w:color="auto"/>
              <w:bottom w:val="single" w:sz="4" w:space="0" w:color="auto"/>
              <w:right w:val="single" w:sz="12" w:space="0" w:color="auto"/>
            </w:tcBorders>
            <w:vAlign w:val="center"/>
          </w:tcPr>
          <w:p w:rsidR="00D86FBA" w:rsidRDefault="00E87CDA">
            <w:pPr>
              <w:jc w:val="center"/>
              <w:rPr>
                <w:rFonts w:ascii="宋体" w:hAnsi="宋体"/>
                <w:sz w:val="24"/>
              </w:rPr>
            </w:pPr>
            <w:r>
              <w:rPr>
                <w:rFonts w:ascii="宋体" w:hAnsi="宋体" w:hint="eastAsia"/>
                <w:b/>
                <w:bCs/>
                <w:sz w:val="24"/>
              </w:rPr>
              <w:lastRenderedPageBreak/>
              <w:t>续表7  企业简介</w:t>
            </w:r>
          </w:p>
        </w:tc>
      </w:tr>
      <w:tr w:rsidR="00D86FBA">
        <w:trPr>
          <w:trHeight w:val="695"/>
          <w:jc w:val="center"/>
        </w:trPr>
        <w:tc>
          <w:tcPr>
            <w:tcW w:w="1496" w:type="dxa"/>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 w:val="24"/>
              </w:rPr>
            </w:pPr>
            <w:r>
              <w:rPr>
                <w:rFonts w:ascii="宋体" w:hAnsi="宋体" w:hint="eastAsia"/>
                <w:sz w:val="24"/>
              </w:rPr>
              <w:t>标题</w:t>
            </w:r>
          </w:p>
        </w:tc>
        <w:tc>
          <w:tcPr>
            <w:tcW w:w="7608" w:type="dxa"/>
            <w:gridSpan w:val="2"/>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 w:val="24"/>
              </w:rPr>
            </w:pPr>
          </w:p>
        </w:tc>
      </w:tr>
      <w:tr w:rsidR="00D86FBA">
        <w:trPr>
          <w:trHeight w:val="7225"/>
          <w:jc w:val="center"/>
        </w:trPr>
        <w:tc>
          <w:tcPr>
            <w:tcW w:w="1496" w:type="dxa"/>
            <w:tcBorders>
              <w:top w:val="single" w:sz="4" w:space="0" w:color="auto"/>
              <w:left w:val="single" w:sz="12" w:space="0" w:color="auto"/>
              <w:bottom w:val="single" w:sz="4" w:space="0" w:color="auto"/>
              <w:right w:val="single" w:sz="4" w:space="0" w:color="auto"/>
            </w:tcBorders>
            <w:vAlign w:val="center"/>
          </w:tcPr>
          <w:p w:rsidR="00D86FBA" w:rsidRDefault="00E87CDA">
            <w:pPr>
              <w:spacing w:line="360" w:lineRule="auto"/>
              <w:jc w:val="center"/>
              <w:rPr>
                <w:rFonts w:ascii="宋体" w:hAnsi="宋体"/>
                <w:sz w:val="24"/>
              </w:rPr>
            </w:pPr>
            <w:r>
              <w:rPr>
                <w:rFonts w:ascii="宋体" w:hAnsi="宋体" w:hint="eastAsia"/>
                <w:sz w:val="24"/>
              </w:rPr>
              <w:t>企业</w:t>
            </w:r>
          </w:p>
          <w:p w:rsidR="00D86FBA" w:rsidRDefault="00E87CDA">
            <w:pPr>
              <w:spacing w:line="360" w:lineRule="auto"/>
              <w:jc w:val="center"/>
              <w:rPr>
                <w:rFonts w:ascii="宋体" w:hAnsi="宋体"/>
                <w:sz w:val="24"/>
              </w:rPr>
            </w:pPr>
            <w:r>
              <w:rPr>
                <w:rFonts w:ascii="宋体" w:hAnsi="宋体" w:hint="eastAsia"/>
                <w:sz w:val="24"/>
              </w:rPr>
              <w:t>情况</w:t>
            </w:r>
          </w:p>
          <w:p w:rsidR="00D86FBA" w:rsidRDefault="00E87CDA">
            <w:pPr>
              <w:spacing w:line="360" w:lineRule="auto"/>
              <w:jc w:val="center"/>
              <w:rPr>
                <w:rFonts w:ascii="宋体" w:hAnsi="宋体"/>
                <w:sz w:val="24"/>
              </w:rPr>
            </w:pPr>
            <w:r>
              <w:rPr>
                <w:rFonts w:ascii="宋体" w:hAnsi="宋体" w:hint="eastAsia"/>
                <w:sz w:val="24"/>
              </w:rPr>
              <w:t>介绍</w:t>
            </w:r>
          </w:p>
        </w:tc>
        <w:tc>
          <w:tcPr>
            <w:tcW w:w="7608" w:type="dxa"/>
            <w:gridSpan w:val="2"/>
            <w:tcBorders>
              <w:top w:val="single" w:sz="4" w:space="0" w:color="auto"/>
              <w:left w:val="nil"/>
              <w:bottom w:val="single" w:sz="4" w:space="0" w:color="auto"/>
              <w:right w:val="single" w:sz="12" w:space="0" w:color="auto"/>
            </w:tcBorders>
          </w:tcPr>
          <w:p w:rsidR="00D86FBA" w:rsidRDefault="00E87CDA">
            <w:pPr>
              <w:spacing w:line="360" w:lineRule="auto"/>
              <w:rPr>
                <w:rFonts w:ascii="宋体" w:hAnsi="宋体"/>
                <w:sz w:val="24"/>
              </w:rPr>
            </w:pPr>
            <w:r>
              <w:rPr>
                <w:rFonts w:ascii="宋体" w:hAnsi="宋体" w:hint="eastAsia"/>
                <w:sz w:val="24"/>
              </w:rPr>
              <w:t>包括基本情况简介，企业经营管理理念、服务特色和商业模式，企业发展目标和发展战略等。</w:t>
            </w:r>
          </w:p>
          <w:p w:rsidR="00D86FBA" w:rsidRDefault="00E87CDA">
            <w:pPr>
              <w:spacing w:line="360" w:lineRule="auto"/>
              <w:rPr>
                <w:rFonts w:ascii="宋体" w:hAnsi="宋体"/>
                <w:sz w:val="24"/>
              </w:rPr>
            </w:pPr>
            <w:r>
              <w:rPr>
                <w:rFonts w:ascii="宋体" w:hAnsi="宋体" w:hint="eastAsia"/>
                <w:sz w:val="24"/>
              </w:rPr>
              <w:t>可另附表。</w:t>
            </w: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p w:rsidR="00D86FBA" w:rsidRDefault="00D86FBA">
            <w:pPr>
              <w:rPr>
                <w:rFonts w:ascii="宋体" w:hAnsi="宋体"/>
                <w:sz w:val="24"/>
              </w:rPr>
            </w:pPr>
          </w:p>
        </w:tc>
      </w:tr>
      <w:tr w:rsidR="00D86FBA">
        <w:trPr>
          <w:gridAfter w:val="1"/>
          <w:wAfter w:w="20" w:type="dxa"/>
          <w:trHeight w:val="2126"/>
          <w:jc w:val="center"/>
        </w:trPr>
        <w:tc>
          <w:tcPr>
            <w:tcW w:w="9084" w:type="dxa"/>
            <w:gridSpan w:val="2"/>
            <w:tcBorders>
              <w:top w:val="single" w:sz="4" w:space="0" w:color="auto"/>
              <w:left w:val="single" w:sz="12" w:space="0" w:color="auto"/>
              <w:bottom w:val="single" w:sz="12" w:space="0" w:color="auto"/>
              <w:right w:val="single" w:sz="4" w:space="0" w:color="auto"/>
            </w:tcBorders>
            <w:vAlign w:val="center"/>
          </w:tcPr>
          <w:p w:rsidR="00D86FBA" w:rsidRDefault="00E87CDA">
            <w:pPr>
              <w:spacing w:line="360" w:lineRule="auto"/>
              <w:rPr>
                <w:rFonts w:ascii="宋体" w:hAnsi="宋体"/>
                <w:sz w:val="24"/>
              </w:rPr>
            </w:pPr>
            <w:r>
              <w:rPr>
                <w:rFonts w:ascii="宋体" w:hAnsi="宋体" w:hint="eastAsia"/>
                <w:sz w:val="24"/>
              </w:rPr>
              <w:t>物业服务企业申报意见：</w:t>
            </w:r>
          </w:p>
          <w:p w:rsidR="00D86FBA" w:rsidRDefault="00D86FBA">
            <w:pPr>
              <w:spacing w:line="360" w:lineRule="auto"/>
              <w:jc w:val="center"/>
              <w:rPr>
                <w:rFonts w:ascii="宋体" w:hAnsi="宋体"/>
                <w:sz w:val="24"/>
              </w:rPr>
            </w:pPr>
          </w:p>
          <w:p w:rsidR="00D86FBA" w:rsidRDefault="00D86FBA">
            <w:pPr>
              <w:spacing w:line="360" w:lineRule="auto"/>
              <w:jc w:val="center"/>
              <w:rPr>
                <w:rFonts w:ascii="宋体" w:hAnsi="宋体"/>
                <w:sz w:val="24"/>
              </w:rPr>
            </w:pPr>
          </w:p>
          <w:p w:rsidR="00D86FBA" w:rsidRDefault="00D86FBA">
            <w:pPr>
              <w:spacing w:line="360" w:lineRule="auto"/>
              <w:jc w:val="center"/>
              <w:rPr>
                <w:rFonts w:ascii="宋体" w:hAnsi="宋体"/>
                <w:sz w:val="24"/>
              </w:rPr>
            </w:pPr>
          </w:p>
          <w:p w:rsidR="00D86FBA" w:rsidRDefault="00E87CDA">
            <w:pPr>
              <w:jc w:val="center"/>
              <w:rPr>
                <w:rFonts w:ascii="宋体" w:hAnsi="宋体"/>
                <w:sz w:val="24"/>
              </w:rPr>
            </w:pPr>
            <w:r>
              <w:rPr>
                <w:rFonts w:ascii="宋体" w:hAnsi="宋体" w:hint="eastAsia"/>
                <w:sz w:val="24"/>
              </w:rPr>
              <w:t xml:space="preserve">           公  章：</w:t>
            </w:r>
          </w:p>
          <w:p w:rsidR="00D86FBA" w:rsidRDefault="00D86FBA">
            <w:pPr>
              <w:rPr>
                <w:rFonts w:ascii="宋体" w:hAnsi="宋体"/>
                <w:sz w:val="24"/>
              </w:rPr>
            </w:pPr>
          </w:p>
          <w:p w:rsidR="00D86FBA" w:rsidRDefault="00E87CDA">
            <w:pPr>
              <w:jc w:val="right"/>
              <w:rPr>
                <w:rFonts w:ascii="宋体" w:hAnsi="宋体"/>
                <w:sz w:val="24"/>
              </w:rPr>
            </w:pPr>
            <w:r>
              <w:rPr>
                <w:rFonts w:ascii="宋体" w:hAnsi="宋体" w:hint="eastAsia"/>
                <w:sz w:val="24"/>
              </w:rPr>
              <w:t>年    月    日</w:t>
            </w:r>
          </w:p>
        </w:tc>
      </w:tr>
    </w:tbl>
    <w:p w:rsidR="00D86FBA" w:rsidRDefault="00E87CDA">
      <w:pPr>
        <w:rPr>
          <w:rFonts w:ascii="华文中宋" w:eastAsia="华文中宋" w:hAnsi="华文中宋"/>
          <w:b/>
          <w:bCs/>
          <w:sz w:val="28"/>
          <w:szCs w:val="28"/>
        </w:rPr>
      </w:pPr>
      <w:r>
        <w:rPr>
          <w:rFonts w:ascii="华文中宋" w:eastAsia="华文中宋" w:hAnsi="华文中宋" w:hint="eastAsia"/>
          <w:b/>
          <w:bCs/>
          <w:sz w:val="28"/>
          <w:szCs w:val="28"/>
        </w:rPr>
        <w:br w:type="page"/>
      </w:r>
    </w:p>
    <w:p w:rsidR="00D86FBA" w:rsidRDefault="00E87CDA">
      <w:pPr>
        <w:spacing w:line="560" w:lineRule="exact"/>
        <w:rPr>
          <w:rFonts w:ascii="华文中宋" w:eastAsia="华文中宋" w:hAnsi="华文中宋"/>
          <w:sz w:val="24"/>
        </w:rPr>
      </w:pPr>
      <w:r>
        <w:rPr>
          <w:rFonts w:ascii="华文中宋" w:eastAsia="华文中宋" w:hAnsi="华文中宋" w:hint="eastAsia"/>
          <w:b/>
          <w:bCs/>
          <w:sz w:val="28"/>
          <w:szCs w:val="28"/>
        </w:rPr>
        <w:lastRenderedPageBreak/>
        <w:t>填表说明</w:t>
      </w:r>
      <w:r>
        <w:rPr>
          <w:rFonts w:ascii="华文中宋" w:eastAsia="华文中宋" w:hAnsi="华文中宋" w:hint="eastAsia"/>
          <w:sz w:val="28"/>
          <w:szCs w:val="28"/>
        </w:rPr>
        <w:t>：</w:t>
      </w:r>
    </w:p>
    <w:p w:rsidR="00D86FBA" w:rsidRDefault="00E87CDA">
      <w:pPr>
        <w:ind w:firstLine="420"/>
        <w:rPr>
          <w:rFonts w:ascii="宋体" w:hAnsi="宋体"/>
          <w:szCs w:val="21"/>
        </w:rPr>
      </w:pPr>
      <w:r>
        <w:rPr>
          <w:rFonts w:ascii="宋体" w:hAnsi="宋体" w:hint="eastAsia"/>
        </w:rPr>
        <w:t>1.企业名称:填写物业服务企业(单位)在工商行政管理部门登记的名称,要填全称,不得使用简称,即与企业(单位)公章所使用的名称一致。</w:t>
      </w:r>
    </w:p>
    <w:p w:rsidR="00D86FBA" w:rsidRDefault="00E87CDA">
      <w:pPr>
        <w:ind w:firstLine="420"/>
        <w:rPr>
          <w:rFonts w:ascii="宋体" w:hAnsi="宋体"/>
        </w:rPr>
      </w:pPr>
      <w:r>
        <w:rPr>
          <w:rFonts w:ascii="宋体" w:hAnsi="宋体" w:hint="eastAsia"/>
        </w:rPr>
        <w:t>2.联系地址:填写由邮政部门认可的单位所在地地址。不要填写邮政信箱号。</w:t>
      </w:r>
    </w:p>
    <w:p w:rsidR="00D86FBA" w:rsidRDefault="00E87CDA">
      <w:pPr>
        <w:ind w:firstLine="420"/>
        <w:rPr>
          <w:rFonts w:ascii="宋体" w:hAnsi="宋体"/>
        </w:rPr>
      </w:pPr>
      <w:r>
        <w:rPr>
          <w:rFonts w:ascii="宋体" w:hAnsi="宋体" w:hint="eastAsia"/>
        </w:rPr>
        <w:t>3.统一社会信用代码：国家统一社会信用代码，未转换企业请填写法人（单位）代码。</w:t>
      </w:r>
    </w:p>
    <w:p w:rsidR="00D86FBA" w:rsidRDefault="00E87CDA">
      <w:pPr>
        <w:ind w:firstLine="420"/>
        <w:rPr>
          <w:rFonts w:ascii="宋体" w:hAnsi="宋体"/>
        </w:rPr>
      </w:pPr>
      <w:r>
        <w:rPr>
          <w:rFonts w:ascii="宋体" w:hAnsi="宋体" w:hint="eastAsia"/>
        </w:rPr>
        <w:t>4.企业登记注册类型：国有企业、民营企业 、合资企业、外资企业、其他企业。</w:t>
      </w:r>
    </w:p>
    <w:p w:rsidR="00D86FBA" w:rsidRDefault="00E87CDA">
      <w:pPr>
        <w:ind w:firstLine="420"/>
        <w:rPr>
          <w:rFonts w:ascii="宋体" w:hAnsi="宋体"/>
        </w:rPr>
      </w:pPr>
      <w:r>
        <w:rPr>
          <w:rFonts w:ascii="宋体" w:hAnsi="宋体" w:hint="eastAsia"/>
        </w:rPr>
        <w:t>5.企业成立时间:指工商行政管理部门登记核准设立的日期。</w:t>
      </w:r>
    </w:p>
    <w:p w:rsidR="00D86FBA" w:rsidRDefault="00E87CDA">
      <w:pPr>
        <w:ind w:firstLine="420"/>
        <w:rPr>
          <w:rFonts w:ascii="宋体" w:hAnsi="宋体"/>
        </w:rPr>
      </w:pPr>
      <w:r>
        <w:rPr>
          <w:rFonts w:ascii="宋体" w:hAnsi="宋体" w:hint="eastAsia"/>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rsidR="00D86FBA" w:rsidRDefault="00E87CDA">
      <w:pPr>
        <w:ind w:firstLine="420"/>
        <w:rPr>
          <w:rFonts w:ascii="宋体" w:hAnsi="宋体"/>
        </w:rPr>
      </w:pPr>
      <w:r>
        <w:rPr>
          <w:rFonts w:ascii="宋体" w:hAnsi="宋体" w:hint="eastAsia"/>
        </w:rPr>
        <w:t>7.年人均工资=报告期实际支付的全部职工工资总额/报告期全部职工平均人数。工资总额是指单位在一定时期内直接支付给本单位全部职工的劳动报酬总额，包括</w:t>
      </w:r>
      <w:hyperlink r:id="rId9" w:history="1">
        <w:r>
          <w:rPr>
            <w:rStyle w:val="a6"/>
            <w:rFonts w:ascii="宋体" w:hAnsi="宋体" w:hint="eastAsia"/>
            <w:color w:val="auto"/>
            <w:u w:val="none"/>
          </w:rPr>
          <w:t>计时工资</w:t>
        </w:r>
      </w:hyperlink>
      <w:r>
        <w:rPr>
          <w:rFonts w:ascii="宋体" w:hAnsi="宋体" w:hint="eastAsia"/>
        </w:rPr>
        <w:t>、</w:t>
      </w:r>
      <w:hyperlink r:id="rId10" w:history="1">
        <w:r>
          <w:rPr>
            <w:rStyle w:val="a6"/>
            <w:rFonts w:ascii="宋体" w:hAnsi="宋体" w:hint="eastAsia"/>
            <w:color w:val="auto"/>
            <w:u w:val="none"/>
          </w:rPr>
          <w:t>计件工资</w:t>
        </w:r>
      </w:hyperlink>
      <w:r>
        <w:rPr>
          <w:rFonts w:ascii="宋体" w:hAnsi="宋体" w:hint="eastAsia"/>
        </w:rPr>
        <w:t>、</w:t>
      </w:r>
      <w:hyperlink r:id="rId11" w:history="1">
        <w:r>
          <w:rPr>
            <w:rStyle w:val="a6"/>
            <w:rFonts w:ascii="宋体" w:hAnsi="宋体" w:hint="eastAsia"/>
            <w:color w:val="auto"/>
            <w:u w:val="none"/>
          </w:rPr>
          <w:t>奖金</w:t>
        </w:r>
      </w:hyperlink>
      <w:r>
        <w:rPr>
          <w:rFonts w:ascii="宋体" w:hAnsi="宋体" w:hint="eastAsia"/>
        </w:rPr>
        <w:t>、</w:t>
      </w:r>
      <w:hyperlink r:id="rId12" w:history="1">
        <w:r>
          <w:rPr>
            <w:rStyle w:val="a6"/>
            <w:rFonts w:ascii="宋体" w:hAnsi="宋体" w:hint="eastAsia"/>
            <w:color w:val="auto"/>
            <w:u w:val="none"/>
          </w:rPr>
          <w:t>津贴</w:t>
        </w:r>
      </w:hyperlink>
      <w:r>
        <w:rPr>
          <w:rFonts w:ascii="宋体" w:hAnsi="宋体" w:hint="eastAsia"/>
        </w:rPr>
        <w:t>和</w:t>
      </w:r>
      <w:hyperlink r:id="rId13" w:history="1">
        <w:r>
          <w:rPr>
            <w:rStyle w:val="a6"/>
            <w:rFonts w:ascii="宋体" w:hAnsi="宋体" w:hint="eastAsia"/>
            <w:color w:val="auto"/>
            <w:u w:val="none"/>
          </w:rPr>
          <w:t>补贴</w:t>
        </w:r>
      </w:hyperlink>
      <w:r>
        <w:rPr>
          <w:rFonts w:ascii="宋体" w:hAnsi="宋体" w:hint="eastAsia"/>
        </w:rPr>
        <w:t>、加班加点工资、特殊情况下支付的工资，以及单位缴纳的个人</w:t>
      </w:r>
      <w:hyperlink r:id="rId14" w:history="1">
        <w:r>
          <w:rPr>
            <w:rStyle w:val="a6"/>
            <w:rFonts w:ascii="宋体" w:hAnsi="宋体" w:hint="eastAsia"/>
            <w:color w:val="auto"/>
            <w:u w:val="none"/>
          </w:rPr>
          <w:t>养老</w:t>
        </w:r>
      </w:hyperlink>
      <w:r>
        <w:rPr>
          <w:rFonts w:ascii="宋体" w:hAnsi="宋体" w:hint="eastAsia"/>
        </w:rPr>
        <w:t>、医疗、住房等保险，均包括在内。</w:t>
      </w:r>
    </w:p>
    <w:p w:rsidR="00D86FBA" w:rsidRDefault="00E87CDA">
      <w:pPr>
        <w:ind w:firstLine="420"/>
        <w:rPr>
          <w:rFonts w:ascii="宋体" w:hAnsi="宋体"/>
        </w:rPr>
      </w:pPr>
      <w:r>
        <w:rPr>
          <w:rFonts w:ascii="宋体" w:hAnsi="宋体" w:hint="eastAsia"/>
        </w:rPr>
        <w:t>8.建档立卡贫困劳动力：是指完成审批流程，建立贫困档案，纳入全国扶贫开发信息系统动态管理的贫困家庭劳动力。</w:t>
      </w:r>
    </w:p>
    <w:p w:rsidR="00D86FBA" w:rsidRDefault="00E87CDA">
      <w:pPr>
        <w:ind w:firstLine="420"/>
        <w:rPr>
          <w:rFonts w:ascii="宋体" w:hAnsi="宋体"/>
        </w:rPr>
      </w:pPr>
      <w:r>
        <w:rPr>
          <w:rFonts w:ascii="宋体" w:hAnsi="宋体" w:hint="eastAsia"/>
        </w:rPr>
        <w:t>9.住宅物业（202）：指用于居住的房屋建筑，包括多层住宅、高层住宅、独立式住宅等。多层住宅指6层以下（含6层）的住宅楼宇。高层住宅指7层以上（含7层）的住宅楼宇。独立式住宅（205）：指单栋独户的别墅项目，联排别墅按多层住宅计算。</w:t>
      </w:r>
    </w:p>
    <w:p w:rsidR="00D86FBA" w:rsidRDefault="00E87CDA">
      <w:pPr>
        <w:ind w:firstLine="420"/>
        <w:rPr>
          <w:rFonts w:ascii="宋体" w:hAnsi="宋体"/>
        </w:rPr>
      </w:pPr>
      <w:r>
        <w:rPr>
          <w:rFonts w:ascii="宋体" w:hAnsi="宋体" w:hint="eastAsia"/>
        </w:rPr>
        <w:t>10.办公物业（206）：指机关、团体、企业、事业等单位使用的各类办公用房。</w:t>
      </w:r>
    </w:p>
    <w:p w:rsidR="00D86FBA" w:rsidRDefault="00E87CDA">
      <w:pPr>
        <w:ind w:firstLine="420"/>
        <w:rPr>
          <w:rFonts w:ascii="宋体" w:hAnsi="宋体"/>
        </w:rPr>
      </w:pPr>
      <w:r>
        <w:rPr>
          <w:rFonts w:ascii="宋体" w:hAnsi="宋体" w:hint="eastAsia"/>
        </w:rPr>
        <w:t>11.工业园区物业（207）：指用于工业生产的房屋建筑。如厂房、仓库等。</w:t>
      </w:r>
    </w:p>
    <w:p w:rsidR="00D86FBA" w:rsidRDefault="00E87CDA">
      <w:pPr>
        <w:ind w:firstLine="420"/>
        <w:rPr>
          <w:rFonts w:ascii="宋体" w:hAnsi="宋体"/>
        </w:rPr>
      </w:pPr>
      <w:r>
        <w:rPr>
          <w:rFonts w:ascii="宋体" w:hAnsi="宋体" w:hint="eastAsia"/>
        </w:rPr>
        <w:t>12.其它类型物业（208）：指凡不属于上述用途的房屋建筑。如学校物业、医院物业、商业物业、场馆物业（如体育场馆、博物馆、机场）等。</w:t>
      </w:r>
    </w:p>
    <w:p w:rsidR="00D86FBA" w:rsidRDefault="00E87CDA">
      <w:pPr>
        <w:ind w:firstLine="420"/>
        <w:rPr>
          <w:rFonts w:ascii="宋体" w:hAnsi="宋体"/>
        </w:rPr>
      </w:pPr>
      <w:r>
        <w:rPr>
          <w:rFonts w:ascii="宋体" w:hAnsi="宋体" w:hint="eastAsia"/>
        </w:rPr>
        <w:t>13.物业顾问项目（214）：指在物业管理过程中提供咨询服务，从事关于不动产的咨询、估计、经营及管理的项目数量。</w:t>
      </w:r>
    </w:p>
    <w:p w:rsidR="00D86FBA" w:rsidRDefault="00E87CDA">
      <w:pPr>
        <w:ind w:firstLine="420"/>
        <w:rPr>
          <w:rFonts w:ascii="宋体" w:hAnsi="宋体"/>
        </w:rPr>
      </w:pPr>
      <w:r>
        <w:rPr>
          <w:rFonts w:ascii="宋体" w:hAnsi="宋体" w:hint="eastAsia"/>
        </w:rPr>
        <w:t>14.保障性住房（215）：指政府为中低收入住房困难家庭所提供的限定标准、限定价格或租金的住房，一般由廉租住房、经济适用住房和政策性租赁住房构成。</w:t>
      </w:r>
    </w:p>
    <w:p w:rsidR="00D86FBA" w:rsidRDefault="00E87CDA">
      <w:pPr>
        <w:ind w:firstLine="420"/>
        <w:rPr>
          <w:rFonts w:ascii="宋体" w:hAnsi="宋体"/>
        </w:rPr>
      </w:pPr>
      <w:r>
        <w:rPr>
          <w:rFonts w:ascii="宋体" w:hAnsi="宋体" w:hint="eastAsia"/>
        </w:rPr>
        <w:t>15.设备维修养护、秩序维护、保洁、绿化业务外包项目（302、303、304、305）：指企业在管项目中，各类业务实行分包给专业公司情况。</w:t>
      </w:r>
    </w:p>
    <w:p w:rsidR="00D86FBA" w:rsidRDefault="00E87CDA">
      <w:pPr>
        <w:ind w:firstLine="420"/>
        <w:rPr>
          <w:rFonts w:ascii="宋体" w:hAnsi="宋体"/>
        </w:rPr>
      </w:pPr>
      <w:r>
        <w:rPr>
          <w:rFonts w:ascii="宋体" w:hAnsi="宋体" w:hint="eastAsia"/>
        </w:rPr>
        <w:t>16.社区电商服务收入、社区房屋经纪收入、社区家政服务收入、社区养老服务收入、社区其他服务收入（416、417、418、419、420）：指企业在提供物业管理服务的同时，为在管小区业主提供相应服务所取得的收入情况。</w:t>
      </w:r>
    </w:p>
    <w:p w:rsidR="00D86FBA" w:rsidRDefault="00E87CDA">
      <w:pPr>
        <w:ind w:firstLine="420"/>
        <w:rPr>
          <w:rFonts w:ascii="宋体" w:hAnsi="宋体"/>
        </w:rPr>
      </w:pPr>
      <w:r>
        <w:rPr>
          <w:rFonts w:ascii="宋体" w:hAnsi="宋体" w:hint="eastAsia"/>
        </w:rPr>
        <w:t>17.多种经营净利润（434）：指企业为在管小区业主提供社区电商服务、社区房屋经纪服务、社区家政服务、社区养老服务及社区其他服务时所取得的净利润。</w:t>
      </w:r>
    </w:p>
    <w:p w:rsidR="00D86FBA" w:rsidRDefault="00E87CDA">
      <w:pPr>
        <w:ind w:firstLine="420"/>
        <w:rPr>
          <w:rFonts w:ascii="宋体" w:hAnsi="宋体"/>
        </w:rPr>
      </w:pPr>
      <w:r>
        <w:rPr>
          <w:rFonts w:ascii="宋体" w:hAnsi="宋体" w:hint="eastAsia"/>
        </w:rPr>
        <w:t>18.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rsidR="00D86FBA" w:rsidRDefault="00E87CDA">
      <w:pPr>
        <w:ind w:firstLine="420"/>
        <w:rPr>
          <w:rFonts w:ascii="宋体" w:hAnsi="宋体"/>
        </w:rPr>
      </w:pPr>
      <w:r>
        <w:rPr>
          <w:rFonts w:ascii="宋体" w:hAnsi="宋体" w:hint="eastAsia"/>
        </w:rPr>
        <w:t>19.企业经营情况栏的有关指标，依据《物业服务企业财务管理规定》（财政部财基字[1998]7号）的规定和要求填报。</w:t>
      </w:r>
    </w:p>
    <w:p w:rsidR="00D86FBA" w:rsidRDefault="00E87CDA">
      <w:pPr>
        <w:ind w:firstLine="420"/>
        <w:rPr>
          <w:rFonts w:ascii="宋体" w:hAnsi="宋体"/>
        </w:rPr>
      </w:pPr>
      <w:r>
        <w:rPr>
          <w:rFonts w:ascii="宋体" w:hAnsi="宋体" w:hint="eastAsia"/>
        </w:rPr>
        <w:t>20.逻辑关系：101=103+107=113+114+115+116+117+118，103=104+105+106,</w:t>
      </w:r>
    </w:p>
    <w:p w:rsidR="00D86FBA" w:rsidRDefault="00E87CDA">
      <w:pPr>
        <w:ind w:firstLine="420"/>
        <w:rPr>
          <w:rFonts w:ascii="宋体" w:hAnsi="宋体"/>
        </w:rPr>
      </w:pPr>
      <w:r>
        <w:rPr>
          <w:rFonts w:ascii="宋体" w:hAnsi="宋体" w:hint="eastAsia"/>
        </w:rPr>
        <w:t>107=108+109+110+111+112，201=202+206+207+208，202=203+204+205，</w:t>
      </w:r>
    </w:p>
    <w:p w:rsidR="00D86FBA" w:rsidRDefault="00E87CDA">
      <w:pPr>
        <w:ind w:firstLine="420"/>
        <w:rPr>
          <w:rFonts w:ascii="宋体" w:hAnsi="宋体"/>
        </w:rPr>
      </w:pPr>
      <w:r>
        <w:rPr>
          <w:rFonts w:ascii="宋体" w:hAnsi="宋体" w:hint="eastAsia"/>
        </w:rPr>
        <w:t>208=209+210+211+212+213，403=404+414，404=405+406+407+408，</w:t>
      </w:r>
    </w:p>
    <w:p w:rsidR="00D86FBA" w:rsidRDefault="00E87CDA">
      <w:pPr>
        <w:ind w:firstLine="420"/>
        <w:rPr>
          <w:rFonts w:ascii="宋体" w:hAnsi="宋体"/>
        </w:rPr>
      </w:pPr>
      <w:r>
        <w:rPr>
          <w:rFonts w:ascii="宋体" w:hAnsi="宋体" w:hint="eastAsia"/>
        </w:rPr>
        <w:t xml:space="preserve">408=409+410+411+412+413，414=415+421+422，415=416+417+418+419+420， </w:t>
      </w:r>
    </w:p>
    <w:p w:rsidR="00D86FBA" w:rsidRDefault="00E87CDA">
      <w:pPr>
        <w:widowControl/>
        <w:ind w:firstLineChars="200" w:firstLine="420"/>
        <w:jc w:val="left"/>
        <w:rPr>
          <w:rFonts w:ascii="宋体" w:hAnsi="宋体"/>
          <w:b/>
          <w:bCs/>
          <w:sz w:val="28"/>
          <w:szCs w:val="28"/>
        </w:rPr>
        <w:sectPr w:rsidR="00D86FBA">
          <w:footerReference w:type="default" r:id="rId15"/>
          <w:pgSz w:w="11906" w:h="16838"/>
          <w:pgMar w:top="1440" w:right="1797" w:bottom="1440" w:left="1797" w:header="720" w:footer="720" w:gutter="0"/>
          <w:cols w:space="720"/>
          <w:docGrid w:type="lines" w:linePitch="312"/>
        </w:sectPr>
      </w:pPr>
      <w:r>
        <w:rPr>
          <w:rFonts w:ascii="宋体" w:hAnsi="宋体" w:hint="eastAsia"/>
        </w:rPr>
        <w:t>423=424+425+426+427+428+429+430+431。</w:t>
      </w:r>
    </w:p>
    <w:p w:rsidR="00D86FBA" w:rsidRDefault="00D86FBA">
      <w:pPr>
        <w:jc w:val="left"/>
        <w:rPr>
          <w:rFonts w:ascii="宋体" w:hAnsi="宋体"/>
          <w:b/>
          <w:bCs/>
          <w:sz w:val="28"/>
          <w:szCs w:val="28"/>
        </w:rPr>
      </w:pPr>
    </w:p>
    <w:p w:rsidR="00D86FBA" w:rsidRDefault="00E87CDA">
      <w:pPr>
        <w:ind w:firstLine="721"/>
        <w:jc w:val="center"/>
        <w:rPr>
          <w:rFonts w:ascii="华文中宋" w:eastAsia="华文中宋" w:hAnsi="华文中宋"/>
          <w:b/>
          <w:bCs/>
          <w:sz w:val="36"/>
          <w:szCs w:val="36"/>
        </w:rPr>
      </w:pPr>
      <w:r>
        <w:rPr>
          <w:rFonts w:ascii="华文中宋" w:eastAsia="华文中宋" w:hAnsi="华文中宋" w:hint="eastAsia"/>
          <w:b/>
          <w:bCs/>
          <w:sz w:val="36"/>
          <w:szCs w:val="36"/>
        </w:rPr>
        <w:t>物业管理项目清单</w:t>
      </w:r>
    </w:p>
    <w:p w:rsidR="00D86FBA" w:rsidRDefault="00E87CDA">
      <w:pPr>
        <w:rPr>
          <w:rFonts w:ascii="宋体" w:eastAsia="等线" w:hAnsi="宋体"/>
          <w:b/>
          <w:bCs/>
          <w:sz w:val="24"/>
        </w:rPr>
      </w:pPr>
      <w:r>
        <w:rPr>
          <w:rFonts w:hint="eastAsia"/>
          <w:b/>
          <w:bCs/>
          <w:sz w:val="24"/>
        </w:rPr>
        <w:t>企业名称（盖章）：</w:t>
      </w:r>
      <w:r>
        <w:rPr>
          <w:rFonts w:hint="eastAsia"/>
          <w:sz w:val="24"/>
        </w:rPr>
        <w:t>（按项目所在地顺序填写，可另附页）</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3"/>
        <w:gridCol w:w="900"/>
        <w:gridCol w:w="682"/>
        <w:gridCol w:w="1193"/>
        <w:gridCol w:w="1162"/>
        <w:gridCol w:w="1083"/>
        <w:gridCol w:w="994"/>
        <w:gridCol w:w="811"/>
        <w:gridCol w:w="997"/>
        <w:gridCol w:w="899"/>
        <w:gridCol w:w="1077"/>
        <w:gridCol w:w="873"/>
        <w:gridCol w:w="1295"/>
        <w:gridCol w:w="1555"/>
      </w:tblGrid>
      <w:tr w:rsidR="00D86FBA">
        <w:trPr>
          <w:trHeight w:val="1434"/>
          <w:jc w:val="center"/>
        </w:trPr>
        <w:tc>
          <w:tcPr>
            <w:tcW w:w="653" w:type="dxa"/>
            <w:tcBorders>
              <w:top w:val="single" w:sz="12"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序号</w:t>
            </w:r>
          </w:p>
        </w:tc>
        <w:tc>
          <w:tcPr>
            <w:tcW w:w="900"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项目所在城市</w:t>
            </w:r>
          </w:p>
        </w:tc>
        <w:tc>
          <w:tcPr>
            <w:tcW w:w="682"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项目</w:t>
            </w:r>
          </w:p>
          <w:p w:rsidR="00D86FBA" w:rsidRDefault="00E87CDA">
            <w:pPr>
              <w:jc w:val="center"/>
              <w:rPr>
                <w:rFonts w:ascii="宋体" w:hAnsi="宋体"/>
                <w:b/>
                <w:bCs/>
                <w:szCs w:val="21"/>
              </w:rPr>
            </w:pPr>
            <w:r>
              <w:rPr>
                <w:rFonts w:ascii="宋体" w:hAnsi="宋体" w:hint="eastAsia"/>
                <w:b/>
                <w:bCs/>
              </w:rPr>
              <w:t>名称</w:t>
            </w:r>
          </w:p>
        </w:tc>
        <w:tc>
          <w:tcPr>
            <w:tcW w:w="1193"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物业类型</w:t>
            </w:r>
          </w:p>
        </w:tc>
        <w:tc>
          <w:tcPr>
            <w:tcW w:w="1162"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建筑面积</w:t>
            </w:r>
          </w:p>
          <w:p w:rsidR="00D86FBA" w:rsidRDefault="00E87CDA">
            <w:pPr>
              <w:jc w:val="center"/>
              <w:rPr>
                <w:rFonts w:ascii="宋体" w:hAnsi="宋体"/>
                <w:b/>
                <w:bCs/>
                <w:szCs w:val="21"/>
              </w:rPr>
            </w:pPr>
            <w:r>
              <w:rPr>
                <w:rFonts w:ascii="宋体" w:hAnsi="宋体" w:hint="eastAsia"/>
                <w:b/>
                <w:bCs/>
              </w:rPr>
              <w:t>（万m</w:t>
            </w:r>
            <w:r>
              <w:rPr>
                <w:rFonts w:ascii="宋体" w:hAnsi="宋体" w:hint="eastAsia"/>
                <w:b/>
                <w:bCs/>
                <w:vertAlign w:val="superscript"/>
              </w:rPr>
              <w:t>2</w:t>
            </w:r>
            <w:r>
              <w:rPr>
                <w:rFonts w:ascii="宋体" w:hAnsi="宋体" w:hint="eastAsia"/>
                <w:b/>
                <w:bCs/>
              </w:rPr>
              <w:t>）</w:t>
            </w:r>
          </w:p>
        </w:tc>
        <w:tc>
          <w:tcPr>
            <w:tcW w:w="1083"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合同截</w:t>
            </w:r>
          </w:p>
          <w:p w:rsidR="00D86FBA" w:rsidRDefault="00E87CDA">
            <w:pPr>
              <w:jc w:val="center"/>
              <w:rPr>
                <w:rFonts w:ascii="宋体" w:hAnsi="宋体"/>
                <w:b/>
                <w:bCs/>
                <w:szCs w:val="21"/>
              </w:rPr>
            </w:pPr>
            <w:r>
              <w:rPr>
                <w:rFonts w:ascii="宋体" w:hAnsi="宋体" w:hint="eastAsia"/>
                <w:b/>
                <w:bCs/>
              </w:rPr>
              <w:t>止日期</w:t>
            </w:r>
          </w:p>
        </w:tc>
        <w:tc>
          <w:tcPr>
            <w:tcW w:w="994"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项目开发企业名称</w:t>
            </w:r>
          </w:p>
        </w:tc>
        <w:tc>
          <w:tcPr>
            <w:tcW w:w="811"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项目</w:t>
            </w:r>
          </w:p>
          <w:p w:rsidR="00D86FBA" w:rsidRDefault="00E87CDA">
            <w:pPr>
              <w:jc w:val="center"/>
              <w:rPr>
                <w:rFonts w:ascii="宋体" w:hAnsi="宋体"/>
                <w:b/>
                <w:bCs/>
                <w:szCs w:val="21"/>
              </w:rPr>
            </w:pPr>
            <w:r>
              <w:rPr>
                <w:rFonts w:ascii="宋体" w:hAnsi="宋体" w:hint="eastAsia"/>
                <w:b/>
                <w:bCs/>
              </w:rPr>
              <w:t>负责人</w:t>
            </w:r>
          </w:p>
        </w:tc>
        <w:tc>
          <w:tcPr>
            <w:tcW w:w="997"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物业费标准</w:t>
            </w:r>
          </w:p>
          <w:p w:rsidR="00D86FBA" w:rsidRDefault="00E87CDA">
            <w:pPr>
              <w:jc w:val="center"/>
              <w:rPr>
                <w:rFonts w:ascii="宋体" w:hAnsi="宋体"/>
                <w:b/>
                <w:bCs/>
                <w:szCs w:val="21"/>
              </w:rPr>
            </w:pPr>
            <w:r>
              <w:rPr>
                <w:rFonts w:ascii="宋体" w:hAnsi="宋体" w:hint="eastAsia"/>
                <w:b/>
                <w:bCs/>
              </w:rPr>
              <w:t>（元/m2/月）</w:t>
            </w:r>
          </w:p>
        </w:tc>
        <w:tc>
          <w:tcPr>
            <w:tcW w:w="899"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2019年收缴率（%）</w:t>
            </w:r>
          </w:p>
        </w:tc>
        <w:tc>
          <w:tcPr>
            <w:tcW w:w="1077"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二手房交易均价</w:t>
            </w:r>
          </w:p>
          <w:p w:rsidR="00D86FBA" w:rsidRDefault="00E87CDA">
            <w:pPr>
              <w:jc w:val="center"/>
              <w:rPr>
                <w:rFonts w:ascii="宋体" w:hAnsi="宋体"/>
                <w:b/>
                <w:bCs/>
                <w:szCs w:val="21"/>
              </w:rPr>
            </w:pPr>
            <w:r>
              <w:rPr>
                <w:rFonts w:ascii="宋体" w:hAnsi="宋体" w:hint="eastAsia"/>
                <w:b/>
                <w:bCs/>
              </w:rPr>
              <w:t>（元/m</w:t>
            </w:r>
            <w:r>
              <w:rPr>
                <w:rFonts w:ascii="宋体" w:hAnsi="宋体" w:hint="eastAsia"/>
                <w:b/>
                <w:bCs/>
                <w:vertAlign w:val="superscript"/>
              </w:rPr>
              <w:t>2</w:t>
            </w:r>
            <w:r>
              <w:rPr>
                <w:rFonts w:ascii="宋体" w:hAnsi="宋体" w:hint="eastAsia"/>
                <w:b/>
                <w:bCs/>
              </w:rPr>
              <w:t>）</w:t>
            </w:r>
          </w:p>
        </w:tc>
        <w:tc>
          <w:tcPr>
            <w:tcW w:w="873"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收费方式</w:t>
            </w:r>
          </w:p>
        </w:tc>
        <w:tc>
          <w:tcPr>
            <w:tcW w:w="1295" w:type="dxa"/>
            <w:tcBorders>
              <w:top w:val="single" w:sz="12" w:space="0" w:color="auto"/>
              <w:left w:val="nil"/>
              <w:bottom w:val="single" w:sz="4" w:space="0" w:color="auto"/>
              <w:right w:val="single" w:sz="4" w:space="0" w:color="auto"/>
            </w:tcBorders>
            <w:vAlign w:val="center"/>
          </w:tcPr>
          <w:p w:rsidR="00D86FBA" w:rsidRDefault="00E87CDA">
            <w:pPr>
              <w:jc w:val="center"/>
              <w:rPr>
                <w:rFonts w:ascii="宋体" w:hAnsi="宋体"/>
                <w:b/>
                <w:bCs/>
                <w:szCs w:val="21"/>
              </w:rPr>
            </w:pPr>
            <w:r>
              <w:rPr>
                <w:rFonts w:ascii="宋体" w:hAnsi="宋体" w:hint="eastAsia"/>
                <w:b/>
                <w:bCs/>
              </w:rPr>
              <w:t>业主委员会情况</w:t>
            </w:r>
          </w:p>
        </w:tc>
        <w:tc>
          <w:tcPr>
            <w:tcW w:w="1555" w:type="dxa"/>
            <w:tcBorders>
              <w:top w:val="single" w:sz="12" w:space="0" w:color="auto"/>
              <w:left w:val="nil"/>
              <w:bottom w:val="single" w:sz="4" w:space="0" w:color="auto"/>
              <w:right w:val="single" w:sz="12" w:space="0" w:color="auto"/>
            </w:tcBorders>
            <w:vAlign w:val="center"/>
          </w:tcPr>
          <w:p w:rsidR="00D86FBA" w:rsidRDefault="00E87CDA">
            <w:pPr>
              <w:jc w:val="center"/>
              <w:rPr>
                <w:rFonts w:ascii="宋体" w:hAnsi="宋体"/>
                <w:b/>
                <w:bCs/>
                <w:szCs w:val="21"/>
              </w:rPr>
            </w:pPr>
            <w:r>
              <w:rPr>
                <w:rFonts w:ascii="宋体" w:hAnsi="宋体" w:hint="eastAsia"/>
                <w:b/>
                <w:bCs/>
              </w:rPr>
              <w:t>获省级示范项目年份</w:t>
            </w:r>
          </w:p>
        </w:tc>
      </w:tr>
      <w:tr w:rsidR="00D86FBA">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1</w:t>
            </w:r>
          </w:p>
        </w:tc>
        <w:tc>
          <w:tcPr>
            <w:tcW w:w="900"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北京市</w:t>
            </w:r>
          </w:p>
        </w:tc>
        <w:tc>
          <w:tcPr>
            <w:tcW w:w="682"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19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多层住宅</w:t>
            </w:r>
          </w:p>
        </w:tc>
        <w:tc>
          <w:tcPr>
            <w:tcW w:w="1162"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08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11"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99"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w:t>
            </w:r>
          </w:p>
        </w:tc>
        <w:tc>
          <w:tcPr>
            <w:tcW w:w="10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 xml:space="preserve">XXX </w:t>
            </w:r>
          </w:p>
        </w:tc>
        <w:tc>
          <w:tcPr>
            <w:tcW w:w="87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包干制</w:t>
            </w:r>
          </w:p>
        </w:tc>
        <w:tc>
          <w:tcPr>
            <w:tcW w:w="1295"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已成立</w:t>
            </w:r>
          </w:p>
        </w:tc>
        <w:tc>
          <w:tcPr>
            <w:tcW w:w="1555" w:type="dxa"/>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szCs w:val="21"/>
              </w:rPr>
            </w:pPr>
            <w:r>
              <w:rPr>
                <w:rFonts w:ascii="宋体" w:hAnsi="宋体" w:hint="eastAsia"/>
              </w:rPr>
              <w:t>2018年省级</w:t>
            </w:r>
          </w:p>
        </w:tc>
      </w:tr>
      <w:tr w:rsidR="00D86FBA">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2</w:t>
            </w:r>
          </w:p>
        </w:tc>
        <w:tc>
          <w:tcPr>
            <w:tcW w:w="900"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深圳市</w:t>
            </w:r>
          </w:p>
        </w:tc>
        <w:tc>
          <w:tcPr>
            <w:tcW w:w="682"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19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办公物业</w:t>
            </w:r>
          </w:p>
        </w:tc>
        <w:tc>
          <w:tcPr>
            <w:tcW w:w="1162"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08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11"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99"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w:t>
            </w:r>
          </w:p>
        </w:tc>
        <w:tc>
          <w:tcPr>
            <w:tcW w:w="107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 xml:space="preserve">XXX </w:t>
            </w:r>
          </w:p>
        </w:tc>
        <w:tc>
          <w:tcPr>
            <w:tcW w:w="87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酬金制</w:t>
            </w:r>
          </w:p>
        </w:tc>
        <w:tc>
          <w:tcPr>
            <w:tcW w:w="1295"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未成立</w:t>
            </w:r>
          </w:p>
        </w:tc>
        <w:tc>
          <w:tcPr>
            <w:tcW w:w="1555" w:type="dxa"/>
            <w:tcBorders>
              <w:top w:val="single" w:sz="4" w:space="0" w:color="auto"/>
              <w:left w:val="nil"/>
              <w:bottom w:val="single" w:sz="4" w:space="0" w:color="auto"/>
              <w:right w:val="single" w:sz="12" w:space="0" w:color="auto"/>
            </w:tcBorders>
            <w:vAlign w:val="center"/>
          </w:tcPr>
          <w:p w:rsidR="00D86FBA" w:rsidRDefault="00E87CDA">
            <w:pPr>
              <w:jc w:val="center"/>
              <w:rPr>
                <w:rFonts w:ascii="宋体" w:hAnsi="宋体"/>
                <w:szCs w:val="21"/>
              </w:rPr>
            </w:pPr>
            <w:r>
              <w:rPr>
                <w:rFonts w:ascii="宋体" w:hAnsi="宋体" w:hint="eastAsia"/>
              </w:rPr>
              <w:t>—</w:t>
            </w:r>
          </w:p>
        </w:tc>
      </w:tr>
      <w:tr w:rsidR="00D86FBA">
        <w:trPr>
          <w:trHeight w:val="454"/>
          <w:jc w:val="center"/>
        </w:trPr>
        <w:tc>
          <w:tcPr>
            <w:tcW w:w="653" w:type="dxa"/>
            <w:vMerge w:val="restart"/>
            <w:tcBorders>
              <w:top w:val="nil"/>
              <w:left w:val="single" w:sz="12" w:space="0" w:color="auto"/>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3</w:t>
            </w:r>
          </w:p>
        </w:tc>
        <w:tc>
          <w:tcPr>
            <w:tcW w:w="900"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深圳市</w:t>
            </w:r>
          </w:p>
        </w:tc>
        <w:tc>
          <w:tcPr>
            <w:tcW w:w="682"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19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多层住宅</w:t>
            </w:r>
          </w:p>
        </w:tc>
        <w:tc>
          <w:tcPr>
            <w:tcW w:w="1162"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083"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11"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99"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w:t>
            </w:r>
          </w:p>
        </w:tc>
        <w:tc>
          <w:tcPr>
            <w:tcW w:w="1077"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 xml:space="preserve">XXX </w:t>
            </w:r>
          </w:p>
        </w:tc>
        <w:tc>
          <w:tcPr>
            <w:tcW w:w="873"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包干制</w:t>
            </w:r>
          </w:p>
        </w:tc>
        <w:tc>
          <w:tcPr>
            <w:tcW w:w="1295" w:type="dxa"/>
            <w:vMerge w:val="restart"/>
            <w:tcBorders>
              <w:top w:val="nil"/>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筹备中</w:t>
            </w:r>
          </w:p>
        </w:tc>
        <w:tc>
          <w:tcPr>
            <w:tcW w:w="1555" w:type="dxa"/>
            <w:vMerge w:val="restart"/>
            <w:tcBorders>
              <w:top w:val="nil"/>
              <w:left w:val="nil"/>
              <w:bottom w:val="single" w:sz="4" w:space="0" w:color="auto"/>
              <w:right w:val="single" w:sz="12" w:space="0" w:color="auto"/>
            </w:tcBorders>
            <w:vAlign w:val="center"/>
          </w:tcPr>
          <w:p w:rsidR="00D86FBA" w:rsidRDefault="00E87CDA">
            <w:pPr>
              <w:jc w:val="center"/>
              <w:rPr>
                <w:rFonts w:ascii="宋体" w:hAnsi="宋体"/>
                <w:szCs w:val="21"/>
              </w:rPr>
            </w:pPr>
            <w:r>
              <w:rPr>
                <w:rFonts w:ascii="宋体" w:hAnsi="宋体" w:hint="eastAsia"/>
              </w:rPr>
              <w:t>2019年省级</w:t>
            </w:r>
          </w:p>
        </w:tc>
      </w:tr>
      <w:tr w:rsidR="00D86FBA">
        <w:trPr>
          <w:trHeight w:val="454"/>
          <w:jc w:val="center"/>
        </w:trPr>
        <w:tc>
          <w:tcPr>
            <w:tcW w:w="653" w:type="dxa"/>
            <w:vMerge/>
            <w:tcBorders>
              <w:top w:val="nil"/>
              <w:left w:val="single" w:sz="12" w:space="0" w:color="auto"/>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900"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682"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1193"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kern w:val="0"/>
              </w:rPr>
              <w:t>商业物业</w:t>
            </w:r>
          </w:p>
        </w:tc>
        <w:tc>
          <w:tcPr>
            <w:tcW w:w="1162"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1083"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994" w:type="dxa"/>
            <w:tcBorders>
              <w:top w:val="single" w:sz="4" w:space="0" w:color="auto"/>
              <w:left w:val="nil"/>
              <w:bottom w:val="single" w:sz="4" w:space="0" w:color="auto"/>
              <w:right w:val="single" w:sz="4" w:space="0" w:color="auto"/>
            </w:tcBorders>
            <w:vAlign w:val="center"/>
          </w:tcPr>
          <w:p w:rsidR="00D86FBA" w:rsidRDefault="00E87CDA">
            <w:pPr>
              <w:widowControl/>
              <w:jc w:val="center"/>
              <w:rPr>
                <w:rFonts w:ascii="宋体" w:hAnsi="宋体"/>
                <w:szCs w:val="21"/>
              </w:rPr>
            </w:pPr>
            <w:r>
              <w:rPr>
                <w:rFonts w:ascii="宋体" w:hAnsi="宋体" w:hint="eastAsia"/>
              </w:rPr>
              <w:t>XXX</w:t>
            </w:r>
          </w:p>
        </w:tc>
        <w:tc>
          <w:tcPr>
            <w:tcW w:w="811"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997" w:type="dxa"/>
            <w:tcBorders>
              <w:top w:val="single" w:sz="4" w:space="0" w:color="auto"/>
              <w:left w:val="nil"/>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XXX</w:t>
            </w:r>
          </w:p>
        </w:tc>
        <w:tc>
          <w:tcPr>
            <w:tcW w:w="899"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1077"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873"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1295" w:type="dxa"/>
            <w:vMerge/>
            <w:tcBorders>
              <w:top w:val="nil"/>
              <w:left w:val="nil"/>
              <w:bottom w:val="single" w:sz="4" w:space="0" w:color="auto"/>
              <w:right w:val="single" w:sz="4" w:space="0" w:color="auto"/>
            </w:tcBorders>
            <w:vAlign w:val="center"/>
          </w:tcPr>
          <w:p w:rsidR="00D86FBA" w:rsidRDefault="00D86FBA">
            <w:pPr>
              <w:widowControl/>
              <w:jc w:val="left"/>
              <w:rPr>
                <w:rFonts w:ascii="宋体" w:hAnsi="宋体"/>
                <w:szCs w:val="21"/>
              </w:rPr>
            </w:pPr>
          </w:p>
        </w:tc>
        <w:tc>
          <w:tcPr>
            <w:tcW w:w="1555" w:type="dxa"/>
            <w:vMerge/>
            <w:tcBorders>
              <w:top w:val="nil"/>
              <w:left w:val="nil"/>
              <w:bottom w:val="single" w:sz="4" w:space="0" w:color="auto"/>
              <w:right w:val="single" w:sz="12" w:space="0" w:color="auto"/>
            </w:tcBorders>
            <w:vAlign w:val="center"/>
          </w:tcPr>
          <w:p w:rsidR="00D86FBA" w:rsidRDefault="00D86FBA">
            <w:pPr>
              <w:widowControl/>
              <w:jc w:val="left"/>
              <w:rPr>
                <w:rFonts w:ascii="宋体" w:hAnsi="宋体"/>
                <w:szCs w:val="21"/>
              </w:rPr>
            </w:pPr>
          </w:p>
        </w:tc>
      </w:tr>
      <w:tr w:rsidR="00D86FBA">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4</w:t>
            </w:r>
          </w:p>
        </w:tc>
        <w:tc>
          <w:tcPr>
            <w:tcW w:w="900"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682"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1193"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1162"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1083" w:type="dxa"/>
            <w:tcBorders>
              <w:top w:val="single" w:sz="4" w:space="0" w:color="auto"/>
              <w:left w:val="nil"/>
              <w:bottom w:val="single" w:sz="4" w:space="0" w:color="auto"/>
              <w:right w:val="single" w:sz="4" w:space="0" w:color="auto"/>
            </w:tcBorders>
          </w:tcPr>
          <w:p w:rsidR="00D86FBA" w:rsidRDefault="00D86FBA">
            <w:pPr>
              <w:jc w:val="center"/>
              <w:rPr>
                <w:rFonts w:ascii="宋体" w:hAnsi="宋体"/>
                <w:szCs w:val="21"/>
              </w:rPr>
            </w:pPr>
          </w:p>
        </w:tc>
        <w:tc>
          <w:tcPr>
            <w:tcW w:w="994" w:type="dxa"/>
            <w:tcBorders>
              <w:top w:val="single" w:sz="4" w:space="0" w:color="auto"/>
              <w:left w:val="nil"/>
              <w:bottom w:val="single" w:sz="4" w:space="0" w:color="auto"/>
              <w:right w:val="single" w:sz="4" w:space="0" w:color="auto"/>
            </w:tcBorders>
          </w:tcPr>
          <w:p w:rsidR="00D86FBA" w:rsidRDefault="00D86FBA">
            <w:pPr>
              <w:jc w:val="center"/>
              <w:rPr>
                <w:rFonts w:ascii="宋体" w:hAnsi="宋体"/>
                <w:szCs w:val="21"/>
              </w:rPr>
            </w:pPr>
          </w:p>
        </w:tc>
        <w:tc>
          <w:tcPr>
            <w:tcW w:w="811"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997"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899"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1077"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873"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1295" w:type="dxa"/>
            <w:tcBorders>
              <w:top w:val="single" w:sz="4" w:space="0" w:color="auto"/>
              <w:left w:val="nil"/>
              <w:bottom w:val="single" w:sz="4" w:space="0" w:color="auto"/>
              <w:right w:val="single" w:sz="4" w:space="0" w:color="auto"/>
            </w:tcBorders>
            <w:vAlign w:val="center"/>
          </w:tcPr>
          <w:p w:rsidR="00D86FBA" w:rsidRDefault="00D86FBA">
            <w:pPr>
              <w:jc w:val="center"/>
              <w:rPr>
                <w:rFonts w:ascii="宋体" w:hAnsi="宋体"/>
                <w:szCs w:val="21"/>
              </w:rPr>
            </w:pPr>
          </w:p>
        </w:tc>
        <w:tc>
          <w:tcPr>
            <w:tcW w:w="1555" w:type="dxa"/>
            <w:tcBorders>
              <w:top w:val="single" w:sz="4" w:space="0" w:color="auto"/>
              <w:left w:val="nil"/>
              <w:bottom w:val="single" w:sz="4" w:space="0" w:color="auto"/>
              <w:right w:val="single" w:sz="12" w:space="0" w:color="auto"/>
            </w:tcBorders>
            <w:vAlign w:val="center"/>
          </w:tcPr>
          <w:p w:rsidR="00D86FBA" w:rsidRDefault="00D86FBA">
            <w:pPr>
              <w:jc w:val="center"/>
              <w:rPr>
                <w:rFonts w:ascii="宋体" w:hAnsi="宋体"/>
                <w:szCs w:val="21"/>
              </w:rPr>
            </w:pPr>
          </w:p>
        </w:tc>
      </w:tr>
      <w:tr w:rsidR="00D86FBA">
        <w:trPr>
          <w:trHeight w:val="454"/>
          <w:jc w:val="center"/>
        </w:trPr>
        <w:tc>
          <w:tcPr>
            <w:tcW w:w="653" w:type="dxa"/>
            <w:tcBorders>
              <w:top w:val="single" w:sz="4" w:space="0" w:color="auto"/>
              <w:left w:val="single" w:sz="12" w:space="0" w:color="auto"/>
              <w:bottom w:val="single" w:sz="12" w:space="0" w:color="auto"/>
              <w:right w:val="single" w:sz="4" w:space="0" w:color="auto"/>
            </w:tcBorders>
            <w:vAlign w:val="center"/>
          </w:tcPr>
          <w:p w:rsidR="00D86FBA" w:rsidRDefault="00E87CDA">
            <w:pPr>
              <w:jc w:val="center"/>
              <w:rPr>
                <w:rFonts w:ascii="宋体" w:hAnsi="宋体"/>
                <w:szCs w:val="21"/>
              </w:rPr>
            </w:pPr>
            <w:r>
              <w:rPr>
                <w:rFonts w:ascii="宋体" w:hAnsi="宋体" w:hint="eastAsia"/>
              </w:rPr>
              <w:t>5</w:t>
            </w:r>
          </w:p>
        </w:tc>
        <w:tc>
          <w:tcPr>
            <w:tcW w:w="900"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682"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1193"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1162"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1083" w:type="dxa"/>
            <w:tcBorders>
              <w:top w:val="single" w:sz="4" w:space="0" w:color="auto"/>
              <w:left w:val="nil"/>
              <w:bottom w:val="single" w:sz="12" w:space="0" w:color="auto"/>
              <w:right w:val="single" w:sz="4" w:space="0" w:color="auto"/>
            </w:tcBorders>
          </w:tcPr>
          <w:p w:rsidR="00D86FBA" w:rsidRDefault="00D86FBA">
            <w:pPr>
              <w:jc w:val="center"/>
              <w:rPr>
                <w:rFonts w:ascii="宋体" w:hAnsi="宋体"/>
                <w:szCs w:val="21"/>
              </w:rPr>
            </w:pPr>
          </w:p>
        </w:tc>
        <w:tc>
          <w:tcPr>
            <w:tcW w:w="994" w:type="dxa"/>
            <w:tcBorders>
              <w:top w:val="single" w:sz="4" w:space="0" w:color="auto"/>
              <w:left w:val="nil"/>
              <w:bottom w:val="single" w:sz="12" w:space="0" w:color="auto"/>
              <w:right w:val="single" w:sz="4" w:space="0" w:color="auto"/>
            </w:tcBorders>
          </w:tcPr>
          <w:p w:rsidR="00D86FBA" w:rsidRDefault="00D86FBA">
            <w:pPr>
              <w:jc w:val="center"/>
              <w:rPr>
                <w:rFonts w:ascii="宋体" w:hAnsi="宋体"/>
                <w:szCs w:val="21"/>
              </w:rPr>
            </w:pPr>
          </w:p>
        </w:tc>
        <w:tc>
          <w:tcPr>
            <w:tcW w:w="811"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997"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899"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1077"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873"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1295" w:type="dxa"/>
            <w:tcBorders>
              <w:top w:val="single" w:sz="4" w:space="0" w:color="auto"/>
              <w:left w:val="nil"/>
              <w:bottom w:val="single" w:sz="12" w:space="0" w:color="auto"/>
              <w:right w:val="single" w:sz="4" w:space="0" w:color="auto"/>
            </w:tcBorders>
            <w:vAlign w:val="center"/>
          </w:tcPr>
          <w:p w:rsidR="00D86FBA" w:rsidRDefault="00D86FBA">
            <w:pPr>
              <w:jc w:val="center"/>
              <w:rPr>
                <w:rFonts w:ascii="宋体" w:hAnsi="宋体"/>
                <w:szCs w:val="21"/>
              </w:rPr>
            </w:pPr>
          </w:p>
        </w:tc>
        <w:tc>
          <w:tcPr>
            <w:tcW w:w="1555" w:type="dxa"/>
            <w:tcBorders>
              <w:top w:val="single" w:sz="4" w:space="0" w:color="auto"/>
              <w:left w:val="nil"/>
              <w:bottom w:val="single" w:sz="12" w:space="0" w:color="auto"/>
              <w:right w:val="single" w:sz="12" w:space="0" w:color="auto"/>
            </w:tcBorders>
            <w:vAlign w:val="center"/>
          </w:tcPr>
          <w:p w:rsidR="00D86FBA" w:rsidRDefault="00D86FBA">
            <w:pPr>
              <w:jc w:val="center"/>
              <w:rPr>
                <w:rFonts w:ascii="宋体" w:hAnsi="宋体"/>
                <w:szCs w:val="21"/>
              </w:rPr>
            </w:pPr>
          </w:p>
        </w:tc>
      </w:tr>
    </w:tbl>
    <w:p w:rsidR="00D86FBA" w:rsidRDefault="00E87CDA">
      <w:pPr>
        <w:ind w:firstLine="480"/>
        <w:rPr>
          <w:rFonts w:ascii="宋体" w:hAnsi="宋体"/>
          <w:kern w:val="0"/>
          <w:szCs w:val="21"/>
        </w:rPr>
      </w:pPr>
      <w:r>
        <w:rPr>
          <w:rFonts w:ascii="宋体" w:hAnsi="宋体" w:hint="eastAsia"/>
          <w:kern w:val="0"/>
        </w:rPr>
        <w:t>注：</w:t>
      </w:r>
    </w:p>
    <w:p w:rsidR="00D86FBA" w:rsidRDefault="00E87CDA">
      <w:pPr>
        <w:ind w:firstLine="480"/>
        <w:rPr>
          <w:rFonts w:ascii="宋体" w:hAnsi="宋体"/>
          <w:b/>
          <w:bCs/>
        </w:rPr>
      </w:pPr>
      <w:r>
        <w:rPr>
          <w:rFonts w:ascii="宋体" w:hAnsi="宋体" w:hint="eastAsia"/>
          <w:kern w:val="0"/>
        </w:rPr>
        <w:t>1．物业类型按多层住宅、高层住宅、独立式住宅、办公物业、工业园区物业、学校物业、医院物业、商业物业、场馆物业（如博物馆、体育馆、机场等）和其他物业等填写。一个项目涉及多种业态的，请分别列出物业类型、建筑面积和物业费标准。</w:t>
      </w:r>
    </w:p>
    <w:p w:rsidR="00D86FBA" w:rsidRDefault="00E87CDA">
      <w:pPr>
        <w:ind w:firstLine="480"/>
        <w:rPr>
          <w:rFonts w:ascii="宋体" w:hAnsi="宋体"/>
          <w:kern w:val="0"/>
        </w:rPr>
      </w:pPr>
      <w:r>
        <w:rPr>
          <w:rFonts w:ascii="宋体" w:hAnsi="宋体" w:hint="eastAsia"/>
          <w:kern w:val="0"/>
        </w:rPr>
        <w:t>2．建筑面积、物业费标准、调整物业费幅度等数值，保留小数点后两位。</w:t>
      </w:r>
    </w:p>
    <w:p w:rsidR="00D86FBA" w:rsidRDefault="00E87CDA">
      <w:pPr>
        <w:ind w:firstLine="480"/>
        <w:rPr>
          <w:rFonts w:ascii="宋体" w:hAnsi="宋体"/>
          <w:kern w:val="0"/>
        </w:rPr>
      </w:pPr>
      <w:r>
        <w:rPr>
          <w:rFonts w:ascii="宋体" w:hAnsi="宋体" w:hint="eastAsia"/>
          <w:kern w:val="0"/>
        </w:rPr>
        <w:t>3．合同截止日期填写具体到年、月。</w:t>
      </w:r>
    </w:p>
    <w:p w:rsidR="00D86FBA" w:rsidRDefault="00E87CDA">
      <w:pPr>
        <w:ind w:firstLine="480"/>
        <w:rPr>
          <w:rFonts w:ascii="宋体" w:hAnsi="宋体"/>
          <w:kern w:val="0"/>
        </w:rPr>
        <w:sectPr w:rsidR="00D86FBA">
          <w:pgSz w:w="16838" w:h="11906" w:orient="landscape"/>
          <w:pgMar w:top="1800" w:right="1440" w:bottom="1800" w:left="1440" w:header="851" w:footer="992" w:gutter="0"/>
          <w:cols w:space="425"/>
          <w:docGrid w:type="lines" w:linePitch="312"/>
        </w:sectPr>
      </w:pPr>
      <w:r>
        <w:rPr>
          <w:rFonts w:ascii="宋体" w:hAnsi="宋体" w:hint="eastAsia"/>
          <w:kern w:val="0"/>
        </w:rPr>
        <w:t>4. 获省级示范项目年份栏仅填写2018、2019年数据</w:t>
      </w:r>
      <w:r w:rsidR="00A41DE3">
        <w:rPr>
          <w:rFonts w:ascii="宋体" w:hAnsi="宋体" w:hint="eastAsia"/>
          <w:kern w:val="0"/>
        </w:rPr>
        <w:t>。</w:t>
      </w:r>
    </w:p>
    <w:p w:rsidR="00D86FBA" w:rsidRPr="00A41DE3" w:rsidRDefault="00D86FBA" w:rsidP="000738D4"/>
    <w:sectPr w:rsidR="00D86FBA" w:rsidRPr="00A41DE3" w:rsidSect="00265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C4" w:rsidRDefault="007903C4">
      <w:r>
        <w:separator/>
      </w:r>
    </w:p>
  </w:endnote>
  <w:endnote w:type="continuationSeparator" w:id="1">
    <w:p w:rsidR="007903C4" w:rsidRDefault="00790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B5" w:rsidRDefault="00EA5E83">
    <w:pPr>
      <w:pStyle w:val="a3"/>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B653B5" w:rsidRDefault="00EA5E83">
                <w:pPr>
                  <w:pStyle w:val="a3"/>
                </w:pPr>
                <w:r>
                  <w:fldChar w:fldCharType="begin"/>
                </w:r>
                <w:r w:rsidR="006346D0">
                  <w:instrText xml:space="preserve"> PAGE  \* MERGEFORMAT </w:instrText>
                </w:r>
                <w:r>
                  <w:fldChar w:fldCharType="separate"/>
                </w:r>
                <w:r w:rsidR="00357CA9">
                  <w:rPr>
                    <w:noProof/>
                  </w:rPr>
                  <w:t>16</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C4" w:rsidRDefault="007903C4">
      <w:r>
        <w:separator/>
      </w:r>
    </w:p>
  </w:footnote>
  <w:footnote w:type="continuationSeparator" w:id="1">
    <w:p w:rsidR="007903C4" w:rsidRDefault="00790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FC132"/>
    <w:multiLevelType w:val="singleLevel"/>
    <w:tmpl w:val="623FC13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846B05"/>
    <w:rsid w:val="00065528"/>
    <w:rsid w:val="000738D4"/>
    <w:rsid w:val="00085F44"/>
    <w:rsid w:val="000B25C3"/>
    <w:rsid w:val="00111EC5"/>
    <w:rsid w:val="001126B5"/>
    <w:rsid w:val="0013455B"/>
    <w:rsid w:val="001525B4"/>
    <w:rsid w:val="00172E4F"/>
    <w:rsid w:val="00190DB8"/>
    <w:rsid w:val="001A6107"/>
    <w:rsid w:val="001A6844"/>
    <w:rsid w:val="001F40B3"/>
    <w:rsid w:val="00206D04"/>
    <w:rsid w:val="00220BF9"/>
    <w:rsid w:val="00265AB7"/>
    <w:rsid w:val="0027488E"/>
    <w:rsid w:val="002B10E1"/>
    <w:rsid w:val="002D0989"/>
    <w:rsid w:val="003366B1"/>
    <w:rsid w:val="00347345"/>
    <w:rsid w:val="00357CA9"/>
    <w:rsid w:val="003603F8"/>
    <w:rsid w:val="00383A13"/>
    <w:rsid w:val="00391293"/>
    <w:rsid w:val="003D54F9"/>
    <w:rsid w:val="003F6DA2"/>
    <w:rsid w:val="004372DB"/>
    <w:rsid w:val="00465BF3"/>
    <w:rsid w:val="00473C9D"/>
    <w:rsid w:val="0049284D"/>
    <w:rsid w:val="004F6584"/>
    <w:rsid w:val="00527C04"/>
    <w:rsid w:val="0053694B"/>
    <w:rsid w:val="00575AA7"/>
    <w:rsid w:val="00587B97"/>
    <w:rsid w:val="00593BEE"/>
    <w:rsid w:val="005F7939"/>
    <w:rsid w:val="00602FA7"/>
    <w:rsid w:val="006346D0"/>
    <w:rsid w:val="00663BA2"/>
    <w:rsid w:val="006D3597"/>
    <w:rsid w:val="006F3275"/>
    <w:rsid w:val="0073786F"/>
    <w:rsid w:val="00752DF6"/>
    <w:rsid w:val="007772F2"/>
    <w:rsid w:val="007903C4"/>
    <w:rsid w:val="007A3846"/>
    <w:rsid w:val="007F151F"/>
    <w:rsid w:val="00816367"/>
    <w:rsid w:val="00873ECD"/>
    <w:rsid w:val="008B160D"/>
    <w:rsid w:val="008E106D"/>
    <w:rsid w:val="008F26E7"/>
    <w:rsid w:val="00976C15"/>
    <w:rsid w:val="009C24F6"/>
    <w:rsid w:val="009D0882"/>
    <w:rsid w:val="00A41DE3"/>
    <w:rsid w:val="00A658D9"/>
    <w:rsid w:val="00A73C86"/>
    <w:rsid w:val="00AB150A"/>
    <w:rsid w:val="00AE2075"/>
    <w:rsid w:val="00B216D2"/>
    <w:rsid w:val="00B400D7"/>
    <w:rsid w:val="00B644EB"/>
    <w:rsid w:val="00B653B5"/>
    <w:rsid w:val="00BB74B2"/>
    <w:rsid w:val="00BD0ED2"/>
    <w:rsid w:val="00C622B8"/>
    <w:rsid w:val="00CB08FC"/>
    <w:rsid w:val="00D77FA7"/>
    <w:rsid w:val="00D86FBA"/>
    <w:rsid w:val="00DE18E5"/>
    <w:rsid w:val="00DF2E06"/>
    <w:rsid w:val="00E44E17"/>
    <w:rsid w:val="00E4750C"/>
    <w:rsid w:val="00E67D24"/>
    <w:rsid w:val="00E87CDA"/>
    <w:rsid w:val="00E916D6"/>
    <w:rsid w:val="00EA5E83"/>
    <w:rsid w:val="00F21293"/>
    <w:rsid w:val="00F236F3"/>
    <w:rsid w:val="00F54BF8"/>
    <w:rsid w:val="00F64460"/>
    <w:rsid w:val="00F836DC"/>
    <w:rsid w:val="00FA3C29"/>
    <w:rsid w:val="00FD3C5C"/>
    <w:rsid w:val="0A2200EE"/>
    <w:rsid w:val="13820C2A"/>
    <w:rsid w:val="16846B05"/>
    <w:rsid w:val="20F1478A"/>
    <w:rsid w:val="2C591528"/>
    <w:rsid w:val="486660C1"/>
    <w:rsid w:val="4BE15A5F"/>
    <w:rsid w:val="59B25D34"/>
    <w:rsid w:val="612A3240"/>
    <w:rsid w:val="61326A8F"/>
    <w:rsid w:val="74931739"/>
    <w:rsid w:val="7FE278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AB7"/>
    <w:pPr>
      <w:widowControl w:val="0"/>
      <w:jc w:val="both"/>
    </w:pPr>
    <w:rPr>
      <w:rFonts w:ascii="Calibri" w:hAnsi="Calibri"/>
      <w:kern w:val="2"/>
      <w:sz w:val="21"/>
      <w:szCs w:val="24"/>
    </w:rPr>
  </w:style>
  <w:style w:type="paragraph" w:styleId="1">
    <w:name w:val="heading 1"/>
    <w:basedOn w:val="a"/>
    <w:next w:val="a"/>
    <w:uiPriority w:val="9"/>
    <w:qFormat/>
    <w:rsid w:val="00265AB7"/>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Char"/>
    <w:unhideWhenUsed/>
    <w:qFormat/>
    <w:rsid w:val="00357C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65AB7"/>
    <w:pPr>
      <w:tabs>
        <w:tab w:val="center" w:pos="4153"/>
        <w:tab w:val="right" w:pos="8306"/>
      </w:tabs>
      <w:snapToGrid w:val="0"/>
      <w:jc w:val="left"/>
    </w:pPr>
    <w:rPr>
      <w:sz w:val="18"/>
      <w:szCs w:val="18"/>
    </w:rPr>
  </w:style>
  <w:style w:type="paragraph" w:styleId="a4">
    <w:name w:val="header"/>
    <w:basedOn w:val="a"/>
    <w:link w:val="Char"/>
    <w:qFormat/>
    <w:rsid w:val="00265AB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65AB7"/>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sid w:val="00265AB7"/>
    <w:rPr>
      <w:color w:val="0000FF"/>
      <w:u w:val="single"/>
    </w:rPr>
  </w:style>
  <w:style w:type="character" w:customStyle="1" w:styleId="Char">
    <w:name w:val="页眉 Char"/>
    <w:basedOn w:val="a0"/>
    <w:link w:val="a4"/>
    <w:qFormat/>
    <w:rsid w:val="00265AB7"/>
    <w:rPr>
      <w:rFonts w:ascii="Calibri" w:hAnsi="Calibri"/>
      <w:kern w:val="2"/>
      <w:sz w:val="18"/>
      <w:szCs w:val="18"/>
    </w:rPr>
  </w:style>
  <w:style w:type="paragraph" w:customStyle="1" w:styleId="a7">
    <w:name w:val="报告四级标题"/>
    <w:basedOn w:val="a"/>
    <w:qFormat/>
    <w:rsid w:val="00265AB7"/>
    <w:pPr>
      <w:spacing w:line="312" w:lineRule="auto"/>
      <w:ind w:firstLineChars="200" w:firstLine="200"/>
    </w:pPr>
    <w:rPr>
      <w:rFonts w:ascii="Trebuchet MS" w:eastAsia="微软雅黑" w:hAnsi="微软雅黑" w:cs="宋体"/>
      <w:b/>
      <w:color w:val="1188E1"/>
      <w:spacing w:val="10"/>
      <w:sz w:val="24"/>
      <w:lang w:val="zh-CN"/>
    </w:rPr>
  </w:style>
  <w:style w:type="paragraph" w:styleId="a8">
    <w:name w:val="Title"/>
    <w:basedOn w:val="a"/>
    <w:next w:val="a"/>
    <w:link w:val="Char0"/>
    <w:qFormat/>
    <w:rsid w:val="00A41DE3"/>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8"/>
    <w:rsid w:val="00A41DE3"/>
    <w:rPr>
      <w:rFonts w:asciiTheme="majorHAnsi" w:hAnsiTheme="majorHAnsi" w:cstheme="majorBidi"/>
      <w:b/>
      <w:bCs/>
      <w:kern w:val="2"/>
      <w:sz w:val="32"/>
      <w:szCs w:val="32"/>
    </w:rPr>
  </w:style>
  <w:style w:type="character" w:customStyle="1" w:styleId="2Char">
    <w:name w:val="标题 2 Char"/>
    <w:basedOn w:val="a0"/>
    <w:link w:val="2"/>
    <w:rsid w:val="00357CA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86965.htm"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9295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30428.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ike.baidu.com/view/140365.htm" TargetMode="External"/><Relationship Id="rId4" Type="http://schemas.openxmlformats.org/officeDocument/2006/relationships/styles" Target="styles.xml"/><Relationship Id="rId9" Type="http://schemas.openxmlformats.org/officeDocument/2006/relationships/hyperlink" Target="http://baike.baidu.com/view/140371.htm" TargetMode="External"/><Relationship Id="rId14" Type="http://schemas.openxmlformats.org/officeDocument/2006/relationships/hyperlink" Target="http://baike.baidu.com/view/49490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AFC445BA-D218-4C24-9A95-7DA0F48ED7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1129</Words>
  <Characters>6436</Characters>
  <Application>Microsoft Office Word</Application>
  <DocSecurity>0</DocSecurity>
  <Lines>53</Lines>
  <Paragraphs>15</Paragraphs>
  <ScaleCrop>false</ScaleCrop>
  <Company>china</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段文婧</dc:creator>
  <cp:lastModifiedBy>Administrator</cp:lastModifiedBy>
  <cp:revision>13</cp:revision>
  <dcterms:created xsi:type="dcterms:W3CDTF">2020-06-15T03:28:00Z</dcterms:created>
  <dcterms:modified xsi:type="dcterms:W3CDTF">2020-06-19T05:03:00Z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